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652" w:rsidRPr="00BE257B" w:rsidRDefault="00936C79" w:rsidP="00BE257B">
      <w:pPr>
        <w:pStyle w:val="Heading1"/>
        <w:jc w:val="center"/>
        <w:rPr>
          <w:rFonts w:ascii="Arial" w:hAnsi="Arial" w:cs="Arial"/>
          <w:b/>
          <w:color w:val="auto"/>
        </w:rPr>
      </w:pPr>
      <w:bookmarkStart w:id="0" w:name="_GoBack"/>
      <w:bookmarkEnd w:id="0"/>
      <w:r w:rsidRPr="00BE257B">
        <w:rPr>
          <w:rFonts w:ascii="Arial" w:hAnsi="Arial" w:cs="Arial"/>
          <w:b/>
          <w:color w:val="auto"/>
        </w:rPr>
        <w:t>Instructions for Writing a PIPP Proposal</w:t>
      </w:r>
    </w:p>
    <w:p w:rsidR="00936C79" w:rsidRDefault="00936C79" w:rsidP="00936C79">
      <w:pPr>
        <w:rPr>
          <w:rFonts w:ascii="Arial" w:hAnsi="Arial" w:cs="Arial"/>
        </w:rPr>
      </w:pPr>
    </w:p>
    <w:p w:rsidR="00936C79" w:rsidRPr="00277C41" w:rsidRDefault="00936C79" w:rsidP="00277C41">
      <w:pPr>
        <w:ind w:left="360"/>
        <w:rPr>
          <w:rFonts w:ascii="Arial" w:hAnsi="Arial"/>
        </w:rPr>
      </w:pPr>
      <w:r w:rsidRPr="00277C41">
        <w:rPr>
          <w:rFonts w:ascii="Arial" w:hAnsi="Arial"/>
        </w:rPr>
        <w:t xml:space="preserve">Read the tip sheets in </w:t>
      </w:r>
      <w:r w:rsidR="00AB6B64" w:rsidRPr="00277C41">
        <w:rPr>
          <w:rFonts w:ascii="Arial" w:hAnsi="Arial"/>
        </w:rPr>
        <w:t>the Appendixes at the end of this manual</w:t>
      </w:r>
      <w:r w:rsidRPr="00277C41">
        <w:rPr>
          <w:rFonts w:ascii="Arial" w:hAnsi="Arial"/>
        </w:rPr>
        <w:t xml:space="preserve"> about how to select a project, how to build a business case for the project, etc.</w:t>
      </w:r>
    </w:p>
    <w:p w:rsidR="00936C79" w:rsidRPr="00277C41" w:rsidRDefault="00936C79" w:rsidP="00277C41">
      <w:pPr>
        <w:ind w:left="360"/>
        <w:rPr>
          <w:rFonts w:ascii="Arial" w:hAnsi="Arial"/>
        </w:rPr>
      </w:pPr>
    </w:p>
    <w:p w:rsidR="00936C79" w:rsidRPr="00277C41" w:rsidRDefault="00936C79" w:rsidP="00277C41">
      <w:pPr>
        <w:ind w:left="360"/>
        <w:rPr>
          <w:rFonts w:ascii="Arial" w:hAnsi="Arial"/>
        </w:rPr>
      </w:pPr>
      <w:r w:rsidRPr="00277C41">
        <w:rPr>
          <w:rFonts w:ascii="Arial" w:hAnsi="Arial"/>
        </w:rPr>
        <w:t>Read the instructions and study the examples provided to help you develop your proposal.  Make sure you provide all the required information for each section.</w:t>
      </w:r>
    </w:p>
    <w:p w:rsidR="00936C79" w:rsidRDefault="00936C79" w:rsidP="00936C79">
      <w:pPr>
        <w:rPr>
          <w:rFonts w:ascii="Arial" w:hAnsi="Arial" w:cs="Arial"/>
        </w:rPr>
      </w:pPr>
    </w:p>
    <w:p w:rsidR="00936C79" w:rsidRPr="00BE257B" w:rsidRDefault="00936C79" w:rsidP="00BE257B">
      <w:pPr>
        <w:pStyle w:val="Heading1"/>
        <w:rPr>
          <w:rFonts w:ascii="Arial" w:hAnsi="Arial"/>
          <w:b/>
          <w:bCs/>
          <w:color w:val="auto"/>
          <w:sz w:val="24"/>
          <w:u w:val="single"/>
        </w:rPr>
      </w:pPr>
      <w:r w:rsidRPr="00BE257B">
        <w:rPr>
          <w:rFonts w:ascii="Arial" w:hAnsi="Arial"/>
          <w:b/>
          <w:bCs/>
          <w:color w:val="auto"/>
          <w:sz w:val="24"/>
          <w:u w:val="single"/>
        </w:rPr>
        <w:t xml:space="preserve">Section 1: </w:t>
      </w:r>
      <w:r w:rsidRPr="00BE257B">
        <w:rPr>
          <w:rFonts w:ascii="Arial" w:hAnsi="Arial"/>
          <w:b/>
          <w:bCs/>
          <w:color w:val="auto"/>
          <w:sz w:val="24"/>
        </w:rPr>
        <w:t>Names, locations and contact information</w:t>
      </w:r>
    </w:p>
    <w:p w:rsidR="00F76D36" w:rsidRDefault="00F76D36" w:rsidP="00936C79">
      <w:pPr>
        <w:rPr>
          <w:rFonts w:ascii="Arial" w:hAnsi="Arial" w:cs="Arial"/>
          <w:b/>
        </w:rPr>
      </w:pPr>
    </w:p>
    <w:p w:rsidR="0038227B" w:rsidRDefault="004059B3" w:rsidP="0038227B">
      <w:pPr>
        <w:rPr>
          <w:rFonts w:ascii="Arial" w:hAnsi="Arial" w:cs="Arial"/>
          <w:b/>
          <w:sz w:val="22"/>
          <w:szCs w:val="22"/>
        </w:rPr>
      </w:pPr>
      <w:r>
        <w:rPr>
          <w:rFonts w:ascii="Arial" w:hAnsi="Arial" w:cs="Arial"/>
          <w:b/>
        </w:rPr>
        <w:t>**</w:t>
      </w:r>
      <w:r>
        <w:rPr>
          <w:rFonts w:ascii="Arial" w:hAnsi="Arial" w:cs="Arial"/>
          <w:b/>
          <w:sz w:val="22"/>
          <w:szCs w:val="22"/>
        </w:rPr>
        <w:t>The contact person will be responsible for reporting to DHS on the project</w:t>
      </w:r>
      <w:r w:rsidR="00F76D36">
        <w:rPr>
          <w:rFonts w:ascii="Arial" w:hAnsi="Arial" w:cs="Arial"/>
          <w:b/>
          <w:sz w:val="22"/>
          <w:szCs w:val="22"/>
        </w:rPr>
        <w:t xml:space="preserve"> every six months.  </w:t>
      </w:r>
    </w:p>
    <w:p w:rsidR="00936C79" w:rsidRPr="0038227B" w:rsidRDefault="00936C79" w:rsidP="0038227B">
      <w:pPr>
        <w:tabs>
          <w:tab w:val="left" w:pos="0"/>
        </w:tabs>
        <w:spacing w:before="120"/>
        <w:ind w:firstLine="360"/>
        <w:rPr>
          <w:rFonts w:ascii="Arial" w:hAnsi="Arial" w:cs="Arial"/>
          <w:b/>
          <w:sz w:val="22"/>
          <w:szCs w:val="22"/>
        </w:rPr>
      </w:pPr>
      <w:r>
        <w:rPr>
          <w:rFonts w:ascii="Arial" w:hAnsi="Arial" w:cs="Arial"/>
        </w:rPr>
        <w:t>For a single facility:</w:t>
      </w:r>
    </w:p>
    <w:p w:rsidR="00936C79" w:rsidRPr="00FD390F" w:rsidRDefault="00936C79" w:rsidP="00BD7B4B">
      <w:pPr>
        <w:pStyle w:val="ListParagraph"/>
        <w:numPr>
          <w:ilvl w:val="0"/>
          <w:numId w:val="1"/>
        </w:numPr>
        <w:tabs>
          <w:tab w:val="left" w:pos="360"/>
          <w:tab w:val="left" w:pos="900"/>
        </w:tabs>
        <w:ind w:left="900"/>
        <w:rPr>
          <w:rFonts w:ascii="Arial" w:hAnsi="Arial" w:cs="Arial"/>
        </w:rPr>
      </w:pPr>
      <w:r>
        <w:rPr>
          <w:rFonts w:ascii="Arial" w:hAnsi="Arial" w:cs="Arial"/>
        </w:rPr>
        <w:t>Name and address of the facility</w:t>
      </w:r>
    </w:p>
    <w:p w:rsidR="00936C79" w:rsidRDefault="00936C79" w:rsidP="002651D7">
      <w:pPr>
        <w:pStyle w:val="ListParagraph"/>
        <w:numPr>
          <w:ilvl w:val="0"/>
          <w:numId w:val="1"/>
        </w:numPr>
        <w:tabs>
          <w:tab w:val="left" w:pos="360"/>
          <w:tab w:val="left" w:pos="900"/>
        </w:tabs>
        <w:ind w:left="900"/>
        <w:rPr>
          <w:rFonts w:ascii="Arial" w:hAnsi="Arial" w:cs="Arial"/>
        </w:rPr>
      </w:pPr>
      <w:r>
        <w:rPr>
          <w:rFonts w:ascii="Arial" w:hAnsi="Arial" w:cs="Arial"/>
        </w:rPr>
        <w:t>Name of contact person for the project</w:t>
      </w:r>
    </w:p>
    <w:p w:rsidR="00936C79" w:rsidRDefault="00936C79" w:rsidP="002651D7">
      <w:pPr>
        <w:pStyle w:val="ListParagraph"/>
        <w:numPr>
          <w:ilvl w:val="0"/>
          <w:numId w:val="1"/>
        </w:numPr>
        <w:tabs>
          <w:tab w:val="left" w:pos="360"/>
          <w:tab w:val="left" w:pos="900"/>
        </w:tabs>
        <w:ind w:left="900"/>
        <w:rPr>
          <w:rFonts w:ascii="Arial" w:hAnsi="Arial" w:cs="Arial"/>
        </w:rPr>
      </w:pPr>
      <w:r>
        <w:rPr>
          <w:rFonts w:ascii="Arial" w:hAnsi="Arial" w:cs="Arial"/>
        </w:rPr>
        <w:t>Phone number of project contact person</w:t>
      </w:r>
    </w:p>
    <w:p w:rsidR="00936C79" w:rsidRDefault="00936C79" w:rsidP="002651D7">
      <w:pPr>
        <w:pStyle w:val="ListParagraph"/>
        <w:numPr>
          <w:ilvl w:val="0"/>
          <w:numId w:val="1"/>
        </w:numPr>
        <w:tabs>
          <w:tab w:val="left" w:pos="360"/>
          <w:tab w:val="left" w:pos="900"/>
        </w:tabs>
        <w:ind w:left="900"/>
        <w:rPr>
          <w:rFonts w:ascii="Arial" w:hAnsi="Arial" w:cs="Arial"/>
        </w:rPr>
      </w:pPr>
      <w:r>
        <w:rPr>
          <w:rFonts w:ascii="Arial" w:hAnsi="Arial" w:cs="Arial"/>
        </w:rPr>
        <w:t>Email address of facility contact person</w:t>
      </w:r>
    </w:p>
    <w:p w:rsidR="00936C79" w:rsidRDefault="00936C79" w:rsidP="00936C79">
      <w:pPr>
        <w:tabs>
          <w:tab w:val="left" w:pos="360"/>
          <w:tab w:val="left" w:pos="720"/>
        </w:tabs>
        <w:rPr>
          <w:rFonts w:ascii="Arial" w:hAnsi="Arial" w:cs="Arial"/>
        </w:rPr>
      </w:pPr>
    </w:p>
    <w:p w:rsidR="00936C79" w:rsidRDefault="00936C79" w:rsidP="00936C79">
      <w:pPr>
        <w:tabs>
          <w:tab w:val="left" w:pos="360"/>
          <w:tab w:val="left" w:pos="720"/>
        </w:tabs>
        <w:rPr>
          <w:rFonts w:ascii="Arial" w:hAnsi="Arial" w:cs="Arial"/>
        </w:rPr>
      </w:pPr>
      <w:r>
        <w:rPr>
          <w:rFonts w:ascii="Arial" w:hAnsi="Arial" w:cs="Arial"/>
        </w:rPr>
        <w:tab/>
        <w:t>For a collaborative project</w:t>
      </w:r>
      <w:r w:rsidR="00966A02">
        <w:rPr>
          <w:rFonts w:ascii="Arial" w:hAnsi="Arial" w:cs="Arial"/>
        </w:rPr>
        <w:t xml:space="preserve"> (including a mentoring collaborative</w:t>
      </w:r>
      <w:r w:rsidR="002862D4">
        <w:rPr>
          <w:rFonts w:ascii="Arial" w:hAnsi="Arial" w:cs="Arial"/>
        </w:rPr>
        <w:t>)</w:t>
      </w:r>
      <w:r w:rsidR="00966A02">
        <w:rPr>
          <w:rFonts w:ascii="Arial" w:hAnsi="Arial" w:cs="Arial"/>
        </w:rPr>
        <w:t>:</w:t>
      </w:r>
    </w:p>
    <w:p w:rsidR="00936C79" w:rsidRDefault="00936C79" w:rsidP="002651D7">
      <w:pPr>
        <w:pStyle w:val="ListParagraph"/>
        <w:numPr>
          <w:ilvl w:val="0"/>
          <w:numId w:val="2"/>
        </w:numPr>
        <w:tabs>
          <w:tab w:val="left" w:pos="360"/>
          <w:tab w:val="left" w:pos="900"/>
        </w:tabs>
        <w:ind w:left="900"/>
        <w:rPr>
          <w:rFonts w:ascii="Arial" w:hAnsi="Arial" w:cs="Arial"/>
        </w:rPr>
      </w:pPr>
      <w:r>
        <w:rPr>
          <w:rFonts w:ascii="Arial" w:hAnsi="Arial" w:cs="Arial"/>
        </w:rPr>
        <w:t>Names and addresses of all facilities involved</w:t>
      </w:r>
    </w:p>
    <w:p w:rsidR="00936C79" w:rsidRDefault="00936C79" w:rsidP="002651D7">
      <w:pPr>
        <w:pStyle w:val="ListParagraph"/>
        <w:numPr>
          <w:ilvl w:val="0"/>
          <w:numId w:val="2"/>
        </w:numPr>
        <w:tabs>
          <w:tab w:val="left" w:pos="360"/>
          <w:tab w:val="left" w:pos="900"/>
        </w:tabs>
        <w:ind w:left="900"/>
        <w:rPr>
          <w:rFonts w:ascii="Arial" w:hAnsi="Arial" w:cs="Arial"/>
        </w:rPr>
      </w:pPr>
      <w:r>
        <w:rPr>
          <w:rFonts w:ascii="Arial" w:hAnsi="Arial" w:cs="Arial"/>
        </w:rPr>
        <w:t>Contact information for each facility</w:t>
      </w:r>
    </w:p>
    <w:p w:rsidR="00936C79" w:rsidRDefault="00936C79" w:rsidP="002651D7">
      <w:pPr>
        <w:pStyle w:val="ListParagraph"/>
        <w:numPr>
          <w:ilvl w:val="0"/>
          <w:numId w:val="2"/>
        </w:numPr>
        <w:tabs>
          <w:tab w:val="left" w:pos="360"/>
          <w:tab w:val="left" w:pos="900"/>
        </w:tabs>
        <w:ind w:left="900"/>
        <w:rPr>
          <w:rFonts w:ascii="Arial" w:hAnsi="Arial" w:cs="Arial"/>
        </w:rPr>
      </w:pPr>
      <w:r>
        <w:rPr>
          <w:rFonts w:ascii="Arial" w:hAnsi="Arial" w:cs="Arial"/>
        </w:rPr>
        <w:t>Name and contact information for leader of the collaborative project</w:t>
      </w:r>
    </w:p>
    <w:p w:rsidR="00936C79" w:rsidRDefault="00936C79" w:rsidP="00936C79">
      <w:pPr>
        <w:tabs>
          <w:tab w:val="left" w:pos="360"/>
          <w:tab w:val="left" w:pos="720"/>
        </w:tabs>
        <w:rPr>
          <w:rFonts w:ascii="Arial" w:hAnsi="Arial" w:cs="Arial"/>
        </w:rPr>
      </w:pPr>
    </w:p>
    <w:p w:rsidR="00936C79" w:rsidRPr="00BE257B" w:rsidRDefault="00936C79" w:rsidP="00BE257B">
      <w:pPr>
        <w:pStyle w:val="Heading1"/>
        <w:rPr>
          <w:rFonts w:ascii="Arial" w:hAnsi="Arial"/>
          <w:b/>
          <w:bCs/>
          <w:color w:val="auto"/>
          <w:sz w:val="24"/>
        </w:rPr>
      </w:pPr>
      <w:r w:rsidRPr="00BE257B">
        <w:rPr>
          <w:rFonts w:ascii="Arial" w:hAnsi="Arial"/>
          <w:b/>
          <w:bCs/>
          <w:color w:val="auto"/>
          <w:sz w:val="24"/>
          <w:u w:val="single"/>
        </w:rPr>
        <w:t>Section 2</w:t>
      </w:r>
      <w:r w:rsidRPr="00BE257B">
        <w:rPr>
          <w:rFonts w:ascii="Arial" w:hAnsi="Arial"/>
          <w:b/>
          <w:bCs/>
          <w:color w:val="auto"/>
          <w:sz w:val="24"/>
        </w:rPr>
        <w:t>: Provide a brief overview of facility or collaborative</w:t>
      </w:r>
    </w:p>
    <w:p w:rsidR="007F46A8" w:rsidRDefault="007F46A8" w:rsidP="007F46A8">
      <w:pPr>
        <w:pStyle w:val="BodyText2"/>
      </w:pPr>
    </w:p>
    <w:p w:rsidR="00936C79" w:rsidRPr="00136793" w:rsidRDefault="00936C79" w:rsidP="007F46A8">
      <w:pPr>
        <w:pStyle w:val="BodyText2"/>
      </w:pPr>
      <w:r w:rsidRPr="00136793">
        <w:t>For a single facility, give a brief description of the facility and pertinent demographics information.  For example, you may wish to discuss your size, description of your campus, any geographical or other factor that makes your facility unique.</w:t>
      </w:r>
    </w:p>
    <w:p w:rsidR="00936C79" w:rsidRDefault="00936C79" w:rsidP="00936C79">
      <w:pPr>
        <w:tabs>
          <w:tab w:val="left" w:pos="360"/>
          <w:tab w:val="left" w:pos="720"/>
        </w:tabs>
        <w:rPr>
          <w:rFonts w:ascii="Arial" w:hAnsi="Arial" w:cs="Arial"/>
        </w:rPr>
      </w:pPr>
    </w:p>
    <w:p w:rsidR="00936C79" w:rsidRPr="00936C79" w:rsidRDefault="00936C79" w:rsidP="00936C79">
      <w:pPr>
        <w:pBdr>
          <w:top w:val="outset" w:sz="6" w:space="1" w:color="auto"/>
          <w:left w:val="outset" w:sz="6" w:space="4" w:color="auto"/>
          <w:bottom w:val="inset" w:sz="6" w:space="1" w:color="auto"/>
          <w:right w:val="inset" w:sz="6" w:space="4" w:color="auto"/>
        </w:pBdr>
        <w:tabs>
          <w:tab w:val="left" w:pos="360"/>
          <w:tab w:val="left" w:pos="720"/>
        </w:tabs>
        <w:rPr>
          <w:rFonts w:ascii="Arial" w:hAnsi="Arial" w:cs="Arial"/>
          <w:b/>
          <w:color w:val="C00000"/>
          <w:sz w:val="20"/>
          <w:szCs w:val="20"/>
        </w:rPr>
      </w:pPr>
      <w:r w:rsidRPr="00936C79">
        <w:rPr>
          <w:rFonts w:ascii="Arial" w:hAnsi="Arial" w:cs="Arial"/>
          <w:b/>
          <w:color w:val="C00000"/>
          <w:sz w:val="20"/>
          <w:szCs w:val="20"/>
        </w:rPr>
        <w:t>Example:</w:t>
      </w:r>
      <w:r w:rsidRPr="00936C79">
        <w:rPr>
          <w:rFonts w:ascii="Arial" w:hAnsi="Arial" w:cs="Arial"/>
          <w:color w:val="C00000"/>
          <w:sz w:val="20"/>
          <w:szCs w:val="20"/>
        </w:rPr>
        <w:t xml:space="preserve"> </w:t>
      </w:r>
      <w:r w:rsidR="003033F6" w:rsidRPr="003033F6">
        <w:rPr>
          <w:rFonts w:ascii="Arial" w:hAnsi="Arial" w:cs="Arial"/>
          <w:color w:val="C00000"/>
          <w:sz w:val="20"/>
          <w:szCs w:val="20"/>
        </w:rPr>
        <w:t xml:space="preserve">Frostbite Falls Care Center is a 68 bed facility located in rural Minnesota. We are 50 miles from another town, and almost 100 miles from another nursing home. We serve a large area and regularly admit residents from a 100 mile radius. </w:t>
      </w:r>
    </w:p>
    <w:p w:rsidR="00936C79" w:rsidRDefault="00936C79" w:rsidP="00936C79">
      <w:pPr>
        <w:tabs>
          <w:tab w:val="left" w:pos="360"/>
          <w:tab w:val="left" w:pos="720"/>
        </w:tabs>
        <w:rPr>
          <w:rFonts w:ascii="Arial" w:hAnsi="Arial" w:cs="Arial"/>
        </w:rPr>
      </w:pPr>
    </w:p>
    <w:p w:rsidR="00936C79" w:rsidRPr="00136793" w:rsidRDefault="00936C79" w:rsidP="007F46A8">
      <w:pPr>
        <w:pStyle w:val="BodyText2"/>
      </w:pPr>
      <w:r>
        <w:t>Describe a clear plan of collaborative leadership and expectations from the members of the collaborative.</w:t>
      </w:r>
      <w:r w:rsidR="00966A02">
        <w:t xml:space="preserve"> </w:t>
      </w:r>
    </w:p>
    <w:p w:rsidR="00936C79" w:rsidRDefault="00936C79" w:rsidP="00936C79">
      <w:pPr>
        <w:tabs>
          <w:tab w:val="left" w:pos="360"/>
          <w:tab w:val="left" w:pos="720"/>
        </w:tabs>
        <w:rPr>
          <w:rFonts w:ascii="Arial" w:hAnsi="Arial" w:cs="Arial"/>
        </w:rPr>
      </w:pPr>
    </w:p>
    <w:p w:rsidR="002651D7" w:rsidRPr="002651D7" w:rsidRDefault="00936C79" w:rsidP="002651D7">
      <w:pPr>
        <w:pBdr>
          <w:top w:val="outset" w:sz="6" w:space="1" w:color="auto"/>
          <w:left w:val="outset" w:sz="6" w:space="4" w:color="auto"/>
          <w:bottom w:val="inset" w:sz="6" w:space="1" w:color="auto"/>
          <w:right w:val="inset" w:sz="6" w:space="4" w:color="auto"/>
        </w:pBdr>
        <w:rPr>
          <w:rFonts w:ascii="Arial" w:hAnsi="Arial" w:cs="Arial"/>
          <w:color w:val="C00000"/>
          <w:sz w:val="20"/>
          <w:szCs w:val="20"/>
        </w:rPr>
      </w:pPr>
      <w:r w:rsidRPr="002651D7">
        <w:rPr>
          <w:rFonts w:ascii="Arial" w:hAnsi="Arial" w:cs="Arial"/>
          <w:b/>
          <w:color w:val="C00000"/>
          <w:sz w:val="20"/>
          <w:szCs w:val="20"/>
        </w:rPr>
        <w:t>Example</w:t>
      </w:r>
      <w:r w:rsidR="002651D7" w:rsidRPr="002651D7">
        <w:rPr>
          <w:rFonts w:ascii="Arial" w:hAnsi="Arial" w:cs="Arial"/>
          <w:b/>
          <w:color w:val="C00000"/>
          <w:sz w:val="20"/>
          <w:szCs w:val="20"/>
        </w:rPr>
        <w:t>:</w:t>
      </w:r>
      <w:r w:rsidR="002651D7" w:rsidRPr="002651D7">
        <w:rPr>
          <w:rFonts w:ascii="Arial" w:hAnsi="Arial" w:cs="Arial"/>
          <w:color w:val="C00000"/>
          <w:sz w:val="20"/>
          <w:szCs w:val="20"/>
        </w:rPr>
        <w:t xml:space="preserve"> The eight collaborative facilities listed in Section 1 above are owned or mana</w:t>
      </w:r>
      <w:r w:rsidR="002862D4">
        <w:rPr>
          <w:rFonts w:ascii="Arial" w:hAnsi="Arial" w:cs="Arial"/>
          <w:color w:val="C00000"/>
          <w:sz w:val="20"/>
          <w:szCs w:val="20"/>
        </w:rPr>
        <w:t>ged by Senior Services, Inc., (</w:t>
      </w:r>
      <w:r w:rsidR="002651D7" w:rsidRPr="002651D7">
        <w:rPr>
          <w:rFonts w:ascii="Arial" w:hAnsi="Arial" w:cs="Arial"/>
          <w:color w:val="C00000"/>
          <w:sz w:val="20"/>
          <w:szCs w:val="20"/>
        </w:rPr>
        <w:t xml:space="preserve">a non-for-profit corporation), and share a common senior management staff (“Senior Management”).  These </w:t>
      </w:r>
      <w:r w:rsidR="00A34E29">
        <w:rPr>
          <w:rFonts w:ascii="Arial" w:hAnsi="Arial" w:cs="Arial"/>
          <w:color w:val="C00000"/>
          <w:sz w:val="20"/>
          <w:szCs w:val="20"/>
        </w:rPr>
        <w:t>eight</w:t>
      </w:r>
      <w:r w:rsidR="002651D7" w:rsidRPr="002651D7">
        <w:rPr>
          <w:rFonts w:ascii="Arial" w:hAnsi="Arial" w:cs="Arial"/>
          <w:color w:val="C00000"/>
          <w:sz w:val="20"/>
          <w:szCs w:val="20"/>
        </w:rPr>
        <w:t xml:space="preserve"> facilities are located in both the metro and rural areas and have from 40 to 165 skilled beds.  The collaborating facilities and Senior Management currently work together in a number of other capacities including partnering on facility management, resident-centered care program development and clinical quality improvement initiatives.</w:t>
      </w:r>
    </w:p>
    <w:p w:rsidR="002651D7" w:rsidRPr="002651D7" w:rsidRDefault="002651D7" w:rsidP="002651D7">
      <w:pPr>
        <w:pBdr>
          <w:top w:val="outset" w:sz="6" w:space="1" w:color="auto"/>
          <w:left w:val="outset" w:sz="6" w:space="4" w:color="auto"/>
          <w:bottom w:val="inset" w:sz="6" w:space="1" w:color="auto"/>
          <w:right w:val="inset" w:sz="6" w:space="4" w:color="auto"/>
        </w:pBdr>
        <w:rPr>
          <w:rFonts w:ascii="Arial" w:hAnsi="Arial" w:cs="Arial"/>
          <w:color w:val="C00000"/>
          <w:sz w:val="20"/>
          <w:szCs w:val="20"/>
        </w:rPr>
      </w:pPr>
    </w:p>
    <w:p w:rsidR="002651D7" w:rsidRPr="00277C41" w:rsidRDefault="002651D7" w:rsidP="00277C41">
      <w:pPr>
        <w:pBdr>
          <w:top w:val="outset" w:sz="6" w:space="1" w:color="auto"/>
          <w:left w:val="outset" w:sz="6" w:space="4" w:color="auto"/>
          <w:bottom w:val="inset" w:sz="6" w:space="1" w:color="auto"/>
          <w:right w:val="inset" w:sz="6" w:space="4" w:color="auto"/>
        </w:pBdr>
        <w:rPr>
          <w:rFonts w:ascii="Arial" w:hAnsi="Arial" w:cs="Arial"/>
          <w:color w:val="C00000"/>
          <w:sz w:val="20"/>
          <w:szCs w:val="20"/>
        </w:rPr>
      </w:pPr>
      <w:r w:rsidRPr="002651D7">
        <w:rPr>
          <w:rFonts w:ascii="Arial" w:hAnsi="Arial" w:cs="Arial"/>
          <w:color w:val="C00000"/>
          <w:sz w:val="20"/>
          <w:szCs w:val="20"/>
        </w:rPr>
        <w:t xml:space="preserve">Each of the participating facility administrators are committed to the project’s scope, its proposed goals and outcomes and sharing information and lessons learned at their individual facilities with the collaborative members.  Susan Steam will serve as the collaborative project leader.  Susan is an RN with extensive experience in </w:t>
      </w:r>
      <w:r w:rsidRPr="002651D7">
        <w:rPr>
          <w:rFonts w:ascii="Arial" w:hAnsi="Arial" w:cs="Arial"/>
          <w:color w:val="C00000"/>
          <w:sz w:val="20"/>
          <w:szCs w:val="20"/>
        </w:rPr>
        <w:lastRenderedPageBreak/>
        <w:t>long-term care and quality improvement initiatives.  Each facility will identify a leader responsible for development and management of a facility team with representatives from both line and management staff.</w:t>
      </w:r>
    </w:p>
    <w:p w:rsidR="002651D7" w:rsidRPr="00BE257B" w:rsidRDefault="002651D7" w:rsidP="00454100">
      <w:pPr>
        <w:rPr>
          <w:bCs/>
        </w:rPr>
      </w:pPr>
      <w:r w:rsidRPr="0038227B">
        <w:rPr>
          <w:rStyle w:val="Heading1Char"/>
          <w:rFonts w:ascii="Arial" w:hAnsi="Arial"/>
          <w:b/>
          <w:bCs/>
          <w:color w:val="auto"/>
          <w:sz w:val="24"/>
          <w:u w:val="single"/>
        </w:rPr>
        <w:t>Section 3:</w:t>
      </w:r>
      <w:r w:rsidRPr="00BE257B">
        <w:rPr>
          <w:bCs/>
        </w:rPr>
        <w:t xml:space="preserve"> </w:t>
      </w:r>
      <w:r w:rsidRPr="0038227B">
        <w:rPr>
          <w:rFonts w:ascii="Arial" w:hAnsi="Arial"/>
          <w:b/>
          <w:bCs/>
        </w:rPr>
        <w:t xml:space="preserve">Write an introduction to your project and how your project supports one or more of the following </w:t>
      </w:r>
      <w:r w:rsidR="002F69D3" w:rsidRPr="0038227B">
        <w:rPr>
          <w:rFonts w:ascii="Arial" w:hAnsi="Arial"/>
          <w:b/>
          <w:bCs/>
        </w:rPr>
        <w:t>goals of the PIPP program</w:t>
      </w:r>
    </w:p>
    <w:p w:rsidR="002651D7" w:rsidRDefault="002651D7" w:rsidP="00936C79">
      <w:pPr>
        <w:tabs>
          <w:tab w:val="left" w:pos="360"/>
          <w:tab w:val="left" w:pos="720"/>
        </w:tabs>
        <w:rPr>
          <w:rFonts w:ascii="Arial" w:hAnsi="Arial" w:cs="Arial"/>
        </w:rPr>
      </w:pPr>
    </w:p>
    <w:p w:rsidR="002651D7" w:rsidRDefault="00CE0A67" w:rsidP="002651D7">
      <w:pPr>
        <w:pStyle w:val="ListParagraph"/>
        <w:numPr>
          <w:ilvl w:val="0"/>
          <w:numId w:val="3"/>
        </w:numPr>
        <w:tabs>
          <w:tab w:val="left" w:pos="720"/>
        </w:tabs>
        <w:rPr>
          <w:rFonts w:ascii="Arial" w:hAnsi="Arial" w:cs="Arial"/>
        </w:rPr>
      </w:pPr>
      <w:r>
        <w:rPr>
          <w:rFonts w:ascii="Arial" w:hAnsi="Arial" w:cs="Arial"/>
        </w:rPr>
        <w:t>Improve the quality of care and quality of life of nursing home residents in a measurable way</w:t>
      </w:r>
    </w:p>
    <w:p w:rsidR="00CE0A67" w:rsidRDefault="00CE0A67" w:rsidP="002651D7">
      <w:pPr>
        <w:pStyle w:val="ListParagraph"/>
        <w:numPr>
          <w:ilvl w:val="0"/>
          <w:numId w:val="3"/>
        </w:numPr>
        <w:tabs>
          <w:tab w:val="left" w:pos="720"/>
        </w:tabs>
        <w:rPr>
          <w:rFonts w:ascii="Arial" w:hAnsi="Arial" w:cs="Arial"/>
        </w:rPr>
      </w:pPr>
      <w:r>
        <w:rPr>
          <w:rFonts w:ascii="Arial" w:hAnsi="Arial" w:cs="Arial"/>
        </w:rPr>
        <w:t>Deliver good quality care more efficiently</w:t>
      </w:r>
    </w:p>
    <w:p w:rsidR="00CE0A67" w:rsidRDefault="00CE0A67" w:rsidP="002651D7">
      <w:pPr>
        <w:pStyle w:val="ListParagraph"/>
        <w:numPr>
          <w:ilvl w:val="0"/>
          <w:numId w:val="3"/>
        </w:numPr>
        <w:tabs>
          <w:tab w:val="left" w:pos="720"/>
        </w:tabs>
        <w:rPr>
          <w:rFonts w:ascii="Arial" w:hAnsi="Arial" w:cs="Arial"/>
        </w:rPr>
      </w:pPr>
      <w:r>
        <w:rPr>
          <w:rFonts w:ascii="Arial" w:hAnsi="Arial" w:cs="Arial"/>
        </w:rPr>
        <w:t>Re-balancing long-term care and make more efficient and effective use of resources.</w:t>
      </w:r>
    </w:p>
    <w:p w:rsidR="00CE0A67" w:rsidRDefault="00CE0A67" w:rsidP="00CE0A67">
      <w:pPr>
        <w:tabs>
          <w:tab w:val="left" w:pos="720"/>
        </w:tabs>
        <w:rPr>
          <w:rFonts w:ascii="Arial" w:hAnsi="Arial" w:cs="Arial"/>
        </w:rPr>
      </w:pPr>
    </w:p>
    <w:p w:rsidR="00CE0A67" w:rsidRPr="00CE0A67" w:rsidRDefault="00CE0A67" w:rsidP="00CE0A67">
      <w:pPr>
        <w:pBdr>
          <w:top w:val="outset" w:sz="6" w:space="1" w:color="auto"/>
          <w:left w:val="outset" w:sz="6" w:space="4" w:color="auto"/>
          <w:bottom w:val="inset" w:sz="6" w:space="1" w:color="auto"/>
          <w:right w:val="inset" w:sz="6" w:space="4" w:color="auto"/>
        </w:pBdr>
        <w:rPr>
          <w:rFonts w:ascii="Arial" w:hAnsi="Arial" w:cs="Arial"/>
          <w:color w:val="C00000"/>
          <w:sz w:val="20"/>
          <w:szCs w:val="20"/>
        </w:rPr>
      </w:pPr>
      <w:r w:rsidRPr="00CE0A67">
        <w:rPr>
          <w:rFonts w:ascii="Arial" w:hAnsi="Arial" w:cs="Arial"/>
          <w:b/>
          <w:color w:val="C00000"/>
          <w:sz w:val="20"/>
          <w:szCs w:val="20"/>
        </w:rPr>
        <w:t>Example:</w:t>
      </w:r>
      <w:r w:rsidRPr="00CE0A67">
        <w:rPr>
          <w:rFonts w:ascii="Arial" w:hAnsi="Arial" w:cs="Arial"/>
          <w:color w:val="C00000"/>
          <w:sz w:val="20"/>
          <w:szCs w:val="20"/>
        </w:rPr>
        <w:t xml:space="preserve"> </w:t>
      </w:r>
      <w:r w:rsidR="003033F6" w:rsidRPr="003033F6">
        <w:rPr>
          <w:rFonts w:ascii="Arial" w:hAnsi="Arial" w:cs="Arial"/>
          <w:color w:val="C00000"/>
          <w:sz w:val="20"/>
          <w:szCs w:val="20"/>
        </w:rPr>
        <w:t>We will create an Antibiotic Stewardship program to improve the quality of care by reducing adverse events, preventing antibiotic-</w:t>
      </w:r>
      <w:r w:rsidR="00A432B1">
        <w:rPr>
          <w:rFonts w:ascii="Arial" w:hAnsi="Arial" w:cs="Arial"/>
          <w:color w:val="C00000"/>
          <w:sz w:val="20"/>
          <w:szCs w:val="20"/>
        </w:rPr>
        <w:t>resistant organisms, and achieving</w:t>
      </w:r>
      <w:r w:rsidR="003033F6" w:rsidRPr="003033F6">
        <w:rPr>
          <w:rFonts w:ascii="Arial" w:hAnsi="Arial" w:cs="Arial"/>
          <w:color w:val="C00000"/>
          <w:sz w:val="20"/>
          <w:szCs w:val="20"/>
        </w:rPr>
        <w:t xml:space="preserve"> positive outcomes for our residents receiving antibiotics. Our infection control program currently lacks evidence based practices to ensure our residents are receiving appropriate antibiotic treatment. We currently do not monitor for appropriate antibiotic usage and effectiveness. We lack staff, resident and family education regarding antibiotic-resistant organisms. Our evidence based Antibiotic Stewardship program will comply with new CMS regulations, and it will be safer, more efficient, and better meet the needs of our residents, family and staff.</w:t>
      </w:r>
    </w:p>
    <w:p w:rsidR="002F69D3" w:rsidRDefault="002F69D3" w:rsidP="00936C79">
      <w:pPr>
        <w:tabs>
          <w:tab w:val="left" w:pos="360"/>
          <w:tab w:val="left" w:pos="720"/>
        </w:tabs>
        <w:rPr>
          <w:rFonts w:ascii="Arial" w:hAnsi="Arial" w:cs="Arial"/>
        </w:rPr>
      </w:pPr>
    </w:p>
    <w:p w:rsidR="00F06535" w:rsidRPr="00F06535" w:rsidRDefault="00C476AA" w:rsidP="00454100">
      <w:pPr>
        <w:rPr>
          <w:u w:val="single"/>
        </w:rPr>
      </w:pPr>
      <w:r w:rsidRPr="0038227B">
        <w:rPr>
          <w:rStyle w:val="Heading1Char"/>
          <w:rFonts w:ascii="Arial" w:hAnsi="Arial"/>
          <w:b/>
          <w:bCs/>
          <w:color w:val="auto"/>
          <w:sz w:val="24"/>
          <w:u w:val="single"/>
        </w:rPr>
        <w:t>Section 4</w:t>
      </w:r>
      <w:r w:rsidR="002F69D3" w:rsidRPr="0038227B">
        <w:rPr>
          <w:rStyle w:val="Heading1Char"/>
          <w:rFonts w:ascii="Arial" w:hAnsi="Arial"/>
          <w:b/>
          <w:bCs/>
          <w:color w:val="auto"/>
          <w:sz w:val="24"/>
          <w:u w:val="single"/>
        </w:rPr>
        <w:t>:</w:t>
      </w:r>
      <w:r w:rsidR="002F69D3" w:rsidRPr="00F06535">
        <w:rPr>
          <w:u w:val="single"/>
        </w:rPr>
        <w:t xml:space="preserve"> </w:t>
      </w:r>
      <w:r w:rsidR="002F69D3" w:rsidRPr="0038227B">
        <w:rPr>
          <w:rFonts w:ascii="Arial" w:hAnsi="Arial"/>
          <w:b/>
          <w:bCs/>
        </w:rPr>
        <w:t xml:space="preserve">Describe the process you are using to discover </w:t>
      </w:r>
      <w:r w:rsidR="007004E1" w:rsidRPr="0038227B">
        <w:rPr>
          <w:rFonts w:ascii="Arial" w:hAnsi="Arial"/>
          <w:b/>
          <w:bCs/>
        </w:rPr>
        <w:t>areas for improvement. Use Root Cause Analysis (RCA) to determine the root cause</w:t>
      </w:r>
      <w:r w:rsidR="001C75F9" w:rsidRPr="0038227B">
        <w:rPr>
          <w:rFonts w:ascii="Arial" w:hAnsi="Arial"/>
          <w:b/>
          <w:bCs/>
        </w:rPr>
        <w:t>s</w:t>
      </w:r>
      <w:r w:rsidR="007004E1" w:rsidRPr="0038227B">
        <w:rPr>
          <w:rFonts w:ascii="Arial" w:hAnsi="Arial"/>
          <w:b/>
          <w:bCs/>
        </w:rPr>
        <w:t xml:space="preserve"> of the problem.</w:t>
      </w:r>
    </w:p>
    <w:p w:rsidR="003033F6" w:rsidRPr="00F06535" w:rsidRDefault="00412944" w:rsidP="00F06535">
      <w:pPr>
        <w:pStyle w:val="ListBullet"/>
        <w:rPr>
          <w:rFonts w:ascii="Arial" w:hAnsi="Arial" w:cs="Arial"/>
        </w:rPr>
      </w:pPr>
      <w:r w:rsidRPr="00F06535">
        <w:rPr>
          <w:rFonts w:ascii="Arial" w:hAnsi="Arial" w:cs="Arial"/>
        </w:rPr>
        <w:t xml:space="preserve">What is your story telling you? </w:t>
      </w:r>
      <w:r w:rsidR="003033F6" w:rsidRPr="00F06535">
        <w:rPr>
          <w:rFonts w:ascii="Arial" w:hAnsi="Arial" w:cs="Arial"/>
        </w:rPr>
        <w:t>Examine your facility’s performance using the Minnesota Nursing Home Report Card (http://nhreportcard.dhs.mn.gov), the DHS Nursing Facility Provider Portal (https://nfportal.dhs.state.mn.us), and/or other quality resources. Discuss your data trends (compare to previous performance or compare to state averages, industry standards, etc.).</w:t>
      </w:r>
    </w:p>
    <w:p w:rsidR="002F69D3" w:rsidRPr="00F06535" w:rsidRDefault="00916120" w:rsidP="00F06535">
      <w:pPr>
        <w:pStyle w:val="ListBullet"/>
        <w:rPr>
          <w:rFonts w:ascii="Arial" w:hAnsi="Arial" w:cs="Arial"/>
        </w:rPr>
      </w:pPr>
      <w:r w:rsidRPr="00F06535">
        <w:rPr>
          <w:rFonts w:ascii="Arial" w:hAnsi="Arial" w:cs="Arial"/>
        </w:rPr>
        <w:t>What have you discovered so far?  Quality improvement is an evolving process and you may make new discoveries as you progress, but you must have some understanding of the causes before you can propose strategies.</w:t>
      </w:r>
    </w:p>
    <w:p w:rsidR="00916120" w:rsidRPr="00F06535" w:rsidRDefault="00916120" w:rsidP="00F06535">
      <w:pPr>
        <w:pStyle w:val="ListBullet"/>
        <w:rPr>
          <w:rFonts w:ascii="Arial" w:hAnsi="Arial" w:cs="Arial"/>
        </w:rPr>
      </w:pPr>
      <w:r w:rsidRPr="00F06535">
        <w:rPr>
          <w:rFonts w:ascii="Arial" w:hAnsi="Arial" w:cs="Arial"/>
        </w:rPr>
        <w:t>Examine the specific steps of the current process you are now using to achieve a particular result.  Take time to truly define your current process, taking into account policies, staff roles, flow of activities, etc.  Also think about how your physical environment and/or current culture</w:t>
      </w:r>
      <w:r w:rsidR="00EF448B" w:rsidRPr="00F06535">
        <w:rPr>
          <w:rFonts w:ascii="Arial" w:hAnsi="Arial" w:cs="Arial"/>
        </w:rPr>
        <w:t xml:space="preserve"> may </w:t>
      </w:r>
      <w:r w:rsidRPr="00F06535">
        <w:rPr>
          <w:rFonts w:ascii="Arial" w:hAnsi="Arial" w:cs="Arial"/>
        </w:rPr>
        <w:t>hinder or support the process.</w:t>
      </w:r>
    </w:p>
    <w:p w:rsidR="00916120" w:rsidRPr="00F06535" w:rsidRDefault="00916120" w:rsidP="00F06535">
      <w:pPr>
        <w:pStyle w:val="ListBullet"/>
        <w:rPr>
          <w:rFonts w:ascii="Arial" w:hAnsi="Arial" w:cs="Arial"/>
        </w:rPr>
      </w:pPr>
      <w:r w:rsidRPr="00F06535">
        <w:rPr>
          <w:rFonts w:ascii="Arial" w:hAnsi="Arial" w:cs="Arial"/>
        </w:rPr>
        <w:t xml:space="preserve">When you </w:t>
      </w:r>
      <w:r w:rsidR="00EF448B" w:rsidRPr="00F06535">
        <w:rPr>
          <w:rFonts w:ascii="Arial" w:hAnsi="Arial" w:cs="Arial"/>
        </w:rPr>
        <w:t>discover a problem with the process, look for systemic causes.  Ask many different staff, residents, families, etc. for their perspective on the cause of the problem.  Categorize these causes/opinions into environment, equipment, people, methods and materials, and look for dominant patterns.</w:t>
      </w:r>
    </w:p>
    <w:p w:rsidR="00EF448B" w:rsidRPr="00F06535" w:rsidRDefault="00EF448B" w:rsidP="00F06535">
      <w:pPr>
        <w:pStyle w:val="ListBullet"/>
        <w:rPr>
          <w:rFonts w:ascii="Arial" w:hAnsi="Arial" w:cs="Arial"/>
        </w:rPr>
      </w:pPr>
    </w:p>
    <w:p w:rsidR="00E06BF2" w:rsidRDefault="00EF448B" w:rsidP="004601D9">
      <w:pPr>
        <w:pBdr>
          <w:top w:val="single" w:sz="4" w:space="1" w:color="auto"/>
          <w:left w:val="single" w:sz="4" w:space="4" w:color="auto"/>
          <w:bottom w:val="single" w:sz="4" w:space="1" w:color="auto"/>
          <w:right w:val="single" w:sz="4" w:space="4" w:color="auto"/>
        </w:pBdr>
        <w:tabs>
          <w:tab w:val="left" w:pos="360"/>
          <w:tab w:val="left" w:pos="720"/>
        </w:tabs>
        <w:rPr>
          <w:rFonts w:ascii="Arial" w:hAnsi="Arial" w:cs="Arial"/>
          <w:color w:val="C00000"/>
          <w:sz w:val="20"/>
          <w:szCs w:val="20"/>
        </w:rPr>
      </w:pPr>
      <w:r w:rsidRPr="00120F32">
        <w:rPr>
          <w:rFonts w:ascii="Arial" w:hAnsi="Arial" w:cs="Arial"/>
          <w:b/>
          <w:color w:val="C00000"/>
          <w:sz w:val="20"/>
          <w:szCs w:val="20"/>
        </w:rPr>
        <w:t>Example:</w:t>
      </w:r>
      <w:r w:rsidRPr="00120F32">
        <w:rPr>
          <w:rFonts w:ascii="Arial" w:hAnsi="Arial" w:cs="Arial"/>
          <w:color w:val="C00000"/>
          <w:sz w:val="20"/>
          <w:szCs w:val="20"/>
        </w:rPr>
        <w:t xml:space="preserve"> </w:t>
      </w:r>
      <w:r w:rsidR="00B457B3" w:rsidRPr="00B457B3">
        <w:rPr>
          <w:rFonts w:ascii="Arial" w:hAnsi="Arial" w:cs="Arial"/>
          <w:color w:val="C00000"/>
          <w:sz w:val="20"/>
          <w:szCs w:val="20"/>
        </w:rPr>
        <w:t>We reviewed our infection control process and found we are not meeting CMS’s guidelines for an Antibiotic Stewardship program. We looked at our Minnesota Quality Indicators and discovered our Prevalence of Urinary Tract Infections and Prevalenc</w:t>
      </w:r>
      <w:r w:rsidR="00942464">
        <w:rPr>
          <w:rFonts w:ascii="Arial" w:hAnsi="Arial" w:cs="Arial"/>
          <w:color w:val="C00000"/>
          <w:sz w:val="20"/>
          <w:szCs w:val="20"/>
        </w:rPr>
        <w:t>e of Infections scores were</w:t>
      </w:r>
      <w:r w:rsidR="00B457B3" w:rsidRPr="00B457B3">
        <w:rPr>
          <w:rFonts w:ascii="Arial" w:hAnsi="Arial" w:cs="Arial"/>
          <w:color w:val="C00000"/>
          <w:sz w:val="20"/>
          <w:szCs w:val="20"/>
        </w:rPr>
        <w:t xml:space="preserve"> above the state averages.  We scored 7.81% in urinary tract infections, which is well above the state average score of 3.21%. We scored 4.97% in prevalence of infections, which is well above the state average score of 2.45%.</w:t>
      </w:r>
      <w:r w:rsidR="00BE30FD">
        <w:rPr>
          <w:rFonts w:ascii="Arial" w:hAnsi="Arial" w:cs="Arial"/>
          <w:color w:val="C00000"/>
          <w:sz w:val="20"/>
          <w:szCs w:val="20"/>
        </w:rPr>
        <w:t xml:space="preserve"> </w:t>
      </w:r>
    </w:p>
    <w:p w:rsidR="00E06BF2" w:rsidRDefault="00E06BF2" w:rsidP="004601D9">
      <w:pPr>
        <w:pBdr>
          <w:top w:val="single" w:sz="4" w:space="1" w:color="auto"/>
          <w:left w:val="single" w:sz="4" w:space="4" w:color="auto"/>
          <w:bottom w:val="single" w:sz="4" w:space="1" w:color="auto"/>
          <w:right w:val="single" w:sz="4" w:space="4" w:color="auto"/>
        </w:pBdr>
        <w:tabs>
          <w:tab w:val="left" w:pos="360"/>
          <w:tab w:val="left" w:pos="720"/>
        </w:tabs>
        <w:rPr>
          <w:rFonts w:ascii="Arial" w:hAnsi="Arial" w:cs="Arial"/>
          <w:color w:val="C00000"/>
          <w:sz w:val="20"/>
          <w:szCs w:val="20"/>
        </w:rPr>
      </w:pPr>
    </w:p>
    <w:p w:rsidR="00B457B3" w:rsidRPr="00B457B3" w:rsidRDefault="00BE30FD" w:rsidP="004601D9">
      <w:pPr>
        <w:pBdr>
          <w:top w:val="single" w:sz="4" w:space="1" w:color="auto"/>
          <w:left w:val="single" w:sz="4" w:space="4" w:color="auto"/>
          <w:bottom w:val="single" w:sz="4" w:space="1" w:color="auto"/>
          <w:right w:val="single" w:sz="4" w:space="4" w:color="auto"/>
        </w:pBdr>
        <w:tabs>
          <w:tab w:val="left" w:pos="360"/>
          <w:tab w:val="left" w:pos="720"/>
        </w:tabs>
        <w:rPr>
          <w:rFonts w:ascii="Arial" w:hAnsi="Arial" w:cs="Arial"/>
          <w:color w:val="C00000"/>
          <w:sz w:val="20"/>
          <w:szCs w:val="20"/>
        </w:rPr>
      </w:pPr>
      <w:r>
        <w:rPr>
          <w:rFonts w:ascii="Arial" w:hAnsi="Arial" w:cs="Arial"/>
          <w:color w:val="C00000"/>
          <w:sz w:val="20"/>
          <w:szCs w:val="20"/>
        </w:rPr>
        <w:t>We interviewed staff and found they lack the knowledge for following the criteria</w:t>
      </w:r>
      <w:r w:rsidR="00B271CD">
        <w:rPr>
          <w:rFonts w:ascii="Arial" w:hAnsi="Arial" w:cs="Arial"/>
          <w:color w:val="C00000"/>
          <w:sz w:val="20"/>
          <w:szCs w:val="20"/>
        </w:rPr>
        <w:t xml:space="preserve"> before starting</w:t>
      </w:r>
      <w:r>
        <w:rPr>
          <w:rFonts w:ascii="Arial" w:hAnsi="Arial" w:cs="Arial"/>
          <w:color w:val="C00000"/>
          <w:sz w:val="20"/>
          <w:szCs w:val="20"/>
        </w:rPr>
        <w:t xml:space="preserve"> anti</w:t>
      </w:r>
      <w:r w:rsidR="00942464">
        <w:rPr>
          <w:rFonts w:ascii="Arial" w:hAnsi="Arial" w:cs="Arial"/>
          <w:color w:val="C00000"/>
          <w:sz w:val="20"/>
          <w:szCs w:val="20"/>
        </w:rPr>
        <w:t>biotic</w:t>
      </w:r>
      <w:r w:rsidR="00B271CD">
        <w:rPr>
          <w:rFonts w:ascii="Arial" w:hAnsi="Arial" w:cs="Arial"/>
          <w:color w:val="C00000"/>
          <w:sz w:val="20"/>
          <w:szCs w:val="20"/>
        </w:rPr>
        <w:t>s</w:t>
      </w:r>
      <w:r w:rsidR="00942464">
        <w:rPr>
          <w:rFonts w:ascii="Arial" w:hAnsi="Arial" w:cs="Arial"/>
          <w:color w:val="C00000"/>
          <w:sz w:val="20"/>
          <w:szCs w:val="20"/>
        </w:rPr>
        <w:t xml:space="preserve">, physicians often order antibiotics </w:t>
      </w:r>
      <w:r>
        <w:rPr>
          <w:rFonts w:ascii="Arial" w:hAnsi="Arial" w:cs="Arial"/>
          <w:color w:val="C00000"/>
          <w:sz w:val="20"/>
          <w:szCs w:val="20"/>
        </w:rPr>
        <w:t>be</w:t>
      </w:r>
      <w:r w:rsidR="00942464">
        <w:rPr>
          <w:rFonts w:ascii="Arial" w:hAnsi="Arial" w:cs="Arial"/>
          <w:color w:val="C00000"/>
          <w:sz w:val="20"/>
          <w:szCs w:val="20"/>
        </w:rPr>
        <w:t>fore lab results are completed, some residents have standing orders for antibiotics, residents are admitted from the hospital on antibiotic</w:t>
      </w:r>
      <w:r w:rsidR="00B271CD">
        <w:rPr>
          <w:rFonts w:ascii="Arial" w:hAnsi="Arial" w:cs="Arial"/>
          <w:color w:val="C00000"/>
          <w:sz w:val="20"/>
          <w:szCs w:val="20"/>
        </w:rPr>
        <w:t>s</w:t>
      </w:r>
      <w:r w:rsidR="00A432B1">
        <w:rPr>
          <w:rFonts w:ascii="Arial" w:hAnsi="Arial" w:cs="Arial"/>
          <w:color w:val="C00000"/>
          <w:sz w:val="20"/>
          <w:szCs w:val="20"/>
        </w:rPr>
        <w:t xml:space="preserve"> with no diagnosis or lab</w:t>
      </w:r>
      <w:r w:rsidR="00942464">
        <w:rPr>
          <w:rFonts w:ascii="Arial" w:hAnsi="Arial" w:cs="Arial"/>
          <w:color w:val="C00000"/>
          <w:sz w:val="20"/>
          <w:szCs w:val="20"/>
        </w:rPr>
        <w:t xml:space="preserve"> results, and family will demand the resident be place</w:t>
      </w:r>
      <w:r w:rsidR="00A432B1">
        <w:rPr>
          <w:rFonts w:ascii="Arial" w:hAnsi="Arial" w:cs="Arial"/>
          <w:color w:val="C00000"/>
          <w:sz w:val="20"/>
          <w:szCs w:val="20"/>
        </w:rPr>
        <w:t>d</w:t>
      </w:r>
      <w:r w:rsidR="00942464">
        <w:rPr>
          <w:rFonts w:ascii="Arial" w:hAnsi="Arial" w:cs="Arial"/>
          <w:color w:val="C00000"/>
          <w:sz w:val="20"/>
          <w:szCs w:val="20"/>
        </w:rPr>
        <w:t xml:space="preserve"> on antibiotics. We interviewed some residents and family members and found they lack </w:t>
      </w:r>
      <w:r w:rsidR="00E06BF2">
        <w:rPr>
          <w:rFonts w:ascii="Arial" w:hAnsi="Arial" w:cs="Arial"/>
          <w:color w:val="C00000"/>
          <w:sz w:val="20"/>
          <w:szCs w:val="20"/>
        </w:rPr>
        <w:t>knowledge of the adverse effects of antibiotics.</w:t>
      </w:r>
    </w:p>
    <w:p w:rsidR="00E06BF2" w:rsidRDefault="00E06BF2" w:rsidP="004601D9">
      <w:pPr>
        <w:pBdr>
          <w:top w:val="single" w:sz="4" w:space="1" w:color="auto"/>
          <w:left w:val="single" w:sz="4" w:space="4" w:color="auto"/>
          <w:bottom w:val="single" w:sz="4" w:space="1" w:color="auto"/>
          <w:right w:val="single" w:sz="4" w:space="4" w:color="auto"/>
        </w:pBdr>
        <w:tabs>
          <w:tab w:val="left" w:pos="360"/>
          <w:tab w:val="left" w:pos="720"/>
        </w:tabs>
        <w:rPr>
          <w:rFonts w:ascii="Arial" w:hAnsi="Arial" w:cs="Arial"/>
          <w:color w:val="C00000"/>
          <w:sz w:val="20"/>
          <w:szCs w:val="20"/>
        </w:rPr>
      </w:pPr>
    </w:p>
    <w:p w:rsidR="00B457B3" w:rsidRPr="00B457B3" w:rsidRDefault="00B457B3" w:rsidP="004601D9">
      <w:pPr>
        <w:pBdr>
          <w:top w:val="single" w:sz="4" w:space="1" w:color="auto"/>
          <w:left w:val="single" w:sz="4" w:space="4" w:color="auto"/>
          <w:bottom w:val="single" w:sz="4" w:space="1" w:color="auto"/>
          <w:right w:val="single" w:sz="4" w:space="4" w:color="auto"/>
        </w:pBdr>
        <w:tabs>
          <w:tab w:val="left" w:pos="360"/>
          <w:tab w:val="left" w:pos="720"/>
        </w:tabs>
        <w:rPr>
          <w:rFonts w:ascii="Arial" w:hAnsi="Arial" w:cs="Arial"/>
          <w:color w:val="C00000"/>
          <w:sz w:val="20"/>
          <w:szCs w:val="20"/>
        </w:rPr>
      </w:pPr>
      <w:r w:rsidRPr="00B457B3">
        <w:rPr>
          <w:rFonts w:ascii="Arial" w:hAnsi="Arial" w:cs="Arial"/>
          <w:color w:val="C00000"/>
          <w:sz w:val="20"/>
          <w:szCs w:val="20"/>
        </w:rPr>
        <w:t xml:space="preserve">We discovered several root causes after reviewing our current Infection Control process. </w:t>
      </w:r>
    </w:p>
    <w:p w:rsidR="00B457B3" w:rsidRPr="00B457B3" w:rsidRDefault="00B457B3" w:rsidP="004601D9">
      <w:pPr>
        <w:pBdr>
          <w:top w:val="single" w:sz="4" w:space="1" w:color="auto"/>
          <w:left w:val="single" w:sz="4" w:space="4" w:color="auto"/>
          <w:bottom w:val="single" w:sz="4" w:space="1" w:color="auto"/>
          <w:right w:val="single" w:sz="4" w:space="4" w:color="auto"/>
        </w:pBdr>
        <w:tabs>
          <w:tab w:val="left" w:pos="360"/>
          <w:tab w:val="left" w:pos="720"/>
        </w:tabs>
        <w:rPr>
          <w:rFonts w:ascii="Arial" w:hAnsi="Arial" w:cs="Arial"/>
          <w:color w:val="C00000"/>
          <w:sz w:val="20"/>
          <w:szCs w:val="20"/>
        </w:rPr>
      </w:pPr>
      <w:r w:rsidRPr="00B457B3">
        <w:rPr>
          <w:rFonts w:ascii="Arial" w:hAnsi="Arial" w:cs="Arial"/>
          <w:color w:val="C00000"/>
          <w:sz w:val="20"/>
          <w:szCs w:val="20"/>
        </w:rPr>
        <w:t>•</w:t>
      </w:r>
      <w:r w:rsidRPr="00B457B3">
        <w:rPr>
          <w:rFonts w:ascii="Arial" w:hAnsi="Arial" w:cs="Arial"/>
          <w:color w:val="C00000"/>
          <w:sz w:val="20"/>
          <w:szCs w:val="20"/>
        </w:rPr>
        <w:tab/>
        <w:t>Our infection control process does not meet CMS’s regulatory guidelines F Tag 881</w:t>
      </w:r>
      <w:r w:rsidR="00FD390F">
        <w:rPr>
          <w:rFonts w:ascii="Arial" w:hAnsi="Arial" w:cs="Arial"/>
          <w:color w:val="C00000"/>
          <w:sz w:val="20"/>
          <w:szCs w:val="20"/>
        </w:rPr>
        <w:t>.</w:t>
      </w:r>
    </w:p>
    <w:p w:rsidR="00B457B3" w:rsidRPr="00B457B3" w:rsidRDefault="00B457B3" w:rsidP="004601D9">
      <w:pPr>
        <w:pBdr>
          <w:top w:val="single" w:sz="4" w:space="1" w:color="auto"/>
          <w:left w:val="single" w:sz="4" w:space="4" w:color="auto"/>
          <w:bottom w:val="single" w:sz="4" w:space="1" w:color="auto"/>
          <w:right w:val="single" w:sz="4" w:space="4" w:color="auto"/>
        </w:pBdr>
        <w:tabs>
          <w:tab w:val="left" w:pos="360"/>
          <w:tab w:val="left" w:pos="720"/>
        </w:tabs>
        <w:rPr>
          <w:rFonts w:ascii="Arial" w:hAnsi="Arial" w:cs="Arial"/>
          <w:color w:val="C00000"/>
          <w:sz w:val="20"/>
          <w:szCs w:val="20"/>
        </w:rPr>
      </w:pPr>
      <w:r w:rsidRPr="00B457B3">
        <w:rPr>
          <w:rFonts w:ascii="Arial" w:hAnsi="Arial" w:cs="Arial"/>
          <w:color w:val="C00000"/>
          <w:sz w:val="20"/>
          <w:szCs w:val="20"/>
        </w:rPr>
        <w:t>•</w:t>
      </w:r>
      <w:r w:rsidRPr="00B457B3">
        <w:rPr>
          <w:rFonts w:ascii="Arial" w:hAnsi="Arial" w:cs="Arial"/>
          <w:color w:val="C00000"/>
          <w:sz w:val="20"/>
          <w:szCs w:val="20"/>
        </w:rPr>
        <w:tab/>
        <w:t>We have no antibiotic stewardship program</w:t>
      </w:r>
      <w:r w:rsidR="00FD390F">
        <w:rPr>
          <w:rFonts w:ascii="Arial" w:hAnsi="Arial" w:cs="Arial"/>
          <w:color w:val="C00000"/>
          <w:sz w:val="20"/>
          <w:szCs w:val="20"/>
        </w:rPr>
        <w:t>.</w:t>
      </w:r>
    </w:p>
    <w:p w:rsidR="00B457B3" w:rsidRPr="00B457B3" w:rsidRDefault="00B457B3" w:rsidP="004601D9">
      <w:pPr>
        <w:pBdr>
          <w:top w:val="single" w:sz="4" w:space="1" w:color="auto"/>
          <w:left w:val="single" w:sz="4" w:space="4" w:color="auto"/>
          <w:bottom w:val="single" w:sz="4" w:space="1" w:color="auto"/>
          <w:right w:val="single" w:sz="4" w:space="4" w:color="auto"/>
        </w:pBdr>
        <w:tabs>
          <w:tab w:val="left" w:pos="360"/>
          <w:tab w:val="left" w:pos="720"/>
        </w:tabs>
        <w:rPr>
          <w:rFonts w:ascii="Arial" w:hAnsi="Arial" w:cs="Arial"/>
          <w:color w:val="C00000"/>
          <w:sz w:val="20"/>
          <w:szCs w:val="20"/>
        </w:rPr>
      </w:pPr>
      <w:r w:rsidRPr="00B457B3">
        <w:rPr>
          <w:rFonts w:ascii="Arial" w:hAnsi="Arial" w:cs="Arial"/>
          <w:color w:val="C00000"/>
          <w:sz w:val="20"/>
          <w:szCs w:val="20"/>
        </w:rPr>
        <w:t>•</w:t>
      </w:r>
      <w:r w:rsidRPr="00B457B3">
        <w:rPr>
          <w:rFonts w:ascii="Arial" w:hAnsi="Arial" w:cs="Arial"/>
          <w:color w:val="C00000"/>
          <w:sz w:val="20"/>
          <w:szCs w:val="20"/>
        </w:rPr>
        <w:tab/>
        <w:t>We have no polices to address antibiotic usage</w:t>
      </w:r>
      <w:r w:rsidR="00FD390F">
        <w:rPr>
          <w:rFonts w:ascii="Arial" w:hAnsi="Arial" w:cs="Arial"/>
          <w:color w:val="C00000"/>
          <w:sz w:val="20"/>
          <w:szCs w:val="20"/>
        </w:rPr>
        <w:t>.</w:t>
      </w:r>
    </w:p>
    <w:p w:rsidR="00B457B3" w:rsidRPr="00B457B3" w:rsidRDefault="00B457B3" w:rsidP="004601D9">
      <w:pPr>
        <w:pBdr>
          <w:top w:val="single" w:sz="4" w:space="1" w:color="auto"/>
          <w:left w:val="single" w:sz="4" w:space="1" w:color="auto"/>
          <w:bottom w:val="single" w:sz="4" w:space="1" w:color="auto"/>
          <w:right w:val="single" w:sz="4" w:space="1" w:color="auto"/>
        </w:pBdr>
        <w:tabs>
          <w:tab w:val="left" w:pos="360"/>
          <w:tab w:val="left" w:pos="720"/>
        </w:tabs>
        <w:rPr>
          <w:rFonts w:ascii="Arial" w:hAnsi="Arial" w:cs="Arial"/>
          <w:color w:val="C00000"/>
          <w:sz w:val="20"/>
          <w:szCs w:val="20"/>
        </w:rPr>
      </w:pPr>
      <w:r w:rsidRPr="00B457B3">
        <w:rPr>
          <w:rFonts w:ascii="Arial" w:hAnsi="Arial" w:cs="Arial"/>
          <w:color w:val="C00000"/>
          <w:sz w:val="20"/>
          <w:szCs w:val="20"/>
        </w:rPr>
        <w:lastRenderedPageBreak/>
        <w:t>•</w:t>
      </w:r>
      <w:r w:rsidRPr="00B457B3">
        <w:rPr>
          <w:rFonts w:ascii="Arial" w:hAnsi="Arial" w:cs="Arial"/>
          <w:color w:val="C00000"/>
          <w:sz w:val="20"/>
          <w:szCs w:val="20"/>
        </w:rPr>
        <w:tab/>
        <w:t>Our Infection Control Preventionist lacks knowledge regarding antibiotics</w:t>
      </w:r>
      <w:r w:rsidR="00FD390F">
        <w:rPr>
          <w:rFonts w:ascii="Arial" w:hAnsi="Arial" w:cs="Arial"/>
          <w:color w:val="C00000"/>
          <w:sz w:val="20"/>
          <w:szCs w:val="20"/>
        </w:rPr>
        <w:t>.</w:t>
      </w:r>
    </w:p>
    <w:p w:rsidR="00B457B3" w:rsidRPr="00B457B3" w:rsidRDefault="00B457B3" w:rsidP="004601D9">
      <w:pPr>
        <w:pBdr>
          <w:top w:val="single" w:sz="4" w:space="1" w:color="auto"/>
          <w:left w:val="single" w:sz="4" w:space="1" w:color="auto"/>
          <w:bottom w:val="single" w:sz="4" w:space="1" w:color="auto"/>
          <w:right w:val="single" w:sz="4" w:space="1" w:color="auto"/>
        </w:pBdr>
        <w:tabs>
          <w:tab w:val="left" w:pos="360"/>
          <w:tab w:val="left" w:pos="720"/>
        </w:tabs>
        <w:rPr>
          <w:rFonts w:ascii="Arial" w:hAnsi="Arial" w:cs="Arial"/>
          <w:color w:val="C00000"/>
          <w:sz w:val="20"/>
          <w:szCs w:val="20"/>
        </w:rPr>
      </w:pPr>
      <w:r w:rsidRPr="00B457B3">
        <w:rPr>
          <w:rFonts w:ascii="Arial" w:hAnsi="Arial" w:cs="Arial"/>
          <w:color w:val="C00000"/>
          <w:sz w:val="20"/>
          <w:szCs w:val="20"/>
        </w:rPr>
        <w:t>•</w:t>
      </w:r>
      <w:r w:rsidRPr="00B457B3">
        <w:rPr>
          <w:rFonts w:ascii="Arial" w:hAnsi="Arial" w:cs="Arial"/>
          <w:color w:val="C00000"/>
          <w:sz w:val="20"/>
          <w:szCs w:val="20"/>
        </w:rPr>
        <w:tab/>
        <w:t>Our infection control tracking and trending logs lack pertinent information for antibiotic use</w:t>
      </w:r>
      <w:r w:rsidR="00FD390F">
        <w:rPr>
          <w:rFonts w:ascii="Arial" w:hAnsi="Arial" w:cs="Arial"/>
          <w:color w:val="C00000"/>
          <w:sz w:val="20"/>
          <w:szCs w:val="20"/>
        </w:rPr>
        <w:t>.</w:t>
      </w:r>
    </w:p>
    <w:p w:rsidR="00B457B3" w:rsidRPr="00B457B3" w:rsidRDefault="00B457B3" w:rsidP="004601D9">
      <w:pPr>
        <w:pBdr>
          <w:top w:val="single" w:sz="4" w:space="1" w:color="auto"/>
          <w:left w:val="single" w:sz="4" w:space="1" w:color="auto"/>
          <w:bottom w:val="single" w:sz="4" w:space="1" w:color="auto"/>
          <w:right w:val="single" w:sz="4" w:space="1" w:color="auto"/>
        </w:pBdr>
        <w:tabs>
          <w:tab w:val="left" w:pos="360"/>
          <w:tab w:val="left" w:pos="720"/>
        </w:tabs>
        <w:rPr>
          <w:rFonts w:ascii="Arial" w:hAnsi="Arial" w:cs="Arial"/>
          <w:color w:val="C00000"/>
          <w:sz w:val="20"/>
          <w:szCs w:val="20"/>
        </w:rPr>
      </w:pPr>
      <w:r w:rsidRPr="00B457B3">
        <w:rPr>
          <w:rFonts w:ascii="Arial" w:hAnsi="Arial" w:cs="Arial"/>
          <w:color w:val="C00000"/>
          <w:sz w:val="20"/>
          <w:szCs w:val="20"/>
        </w:rPr>
        <w:t>•</w:t>
      </w:r>
      <w:r w:rsidRPr="00B457B3">
        <w:rPr>
          <w:rFonts w:ascii="Arial" w:hAnsi="Arial" w:cs="Arial"/>
          <w:color w:val="C00000"/>
          <w:sz w:val="20"/>
          <w:szCs w:val="20"/>
        </w:rPr>
        <w:tab/>
        <w:t>Lack of Medical Director involvement</w:t>
      </w:r>
      <w:r w:rsidR="00FD390F">
        <w:rPr>
          <w:rFonts w:ascii="Arial" w:hAnsi="Arial" w:cs="Arial"/>
          <w:color w:val="C00000"/>
          <w:sz w:val="20"/>
          <w:szCs w:val="20"/>
        </w:rPr>
        <w:t>.</w:t>
      </w:r>
      <w:r w:rsidRPr="00B457B3">
        <w:rPr>
          <w:rFonts w:ascii="Arial" w:hAnsi="Arial" w:cs="Arial"/>
          <w:color w:val="C00000"/>
          <w:sz w:val="20"/>
          <w:szCs w:val="20"/>
        </w:rPr>
        <w:t xml:space="preserve"> </w:t>
      </w:r>
    </w:p>
    <w:p w:rsidR="00B457B3" w:rsidRPr="00B457B3" w:rsidRDefault="00B457B3" w:rsidP="004601D9">
      <w:pPr>
        <w:pBdr>
          <w:top w:val="single" w:sz="4" w:space="1" w:color="auto"/>
          <w:left w:val="single" w:sz="4" w:space="1" w:color="auto"/>
          <w:bottom w:val="single" w:sz="4" w:space="1" w:color="auto"/>
          <w:right w:val="single" w:sz="4" w:space="1" w:color="auto"/>
        </w:pBdr>
        <w:tabs>
          <w:tab w:val="left" w:pos="360"/>
          <w:tab w:val="left" w:pos="720"/>
        </w:tabs>
        <w:rPr>
          <w:rFonts w:ascii="Arial" w:hAnsi="Arial" w:cs="Arial"/>
          <w:color w:val="C00000"/>
          <w:sz w:val="20"/>
          <w:szCs w:val="20"/>
        </w:rPr>
      </w:pPr>
      <w:r w:rsidRPr="00B457B3">
        <w:rPr>
          <w:rFonts w:ascii="Arial" w:hAnsi="Arial" w:cs="Arial"/>
          <w:color w:val="C00000"/>
          <w:sz w:val="20"/>
          <w:szCs w:val="20"/>
        </w:rPr>
        <w:t>•</w:t>
      </w:r>
      <w:r w:rsidRPr="00B457B3">
        <w:rPr>
          <w:rFonts w:ascii="Arial" w:hAnsi="Arial" w:cs="Arial"/>
          <w:color w:val="C00000"/>
          <w:sz w:val="20"/>
          <w:szCs w:val="20"/>
        </w:rPr>
        <w:tab/>
        <w:t>Lack of pharmacy review of antibiotic usage</w:t>
      </w:r>
      <w:r w:rsidR="00FD390F">
        <w:rPr>
          <w:rFonts w:ascii="Arial" w:hAnsi="Arial" w:cs="Arial"/>
          <w:color w:val="C00000"/>
          <w:sz w:val="20"/>
          <w:szCs w:val="20"/>
        </w:rPr>
        <w:t>.</w:t>
      </w:r>
    </w:p>
    <w:p w:rsidR="00B457B3" w:rsidRPr="00B457B3" w:rsidRDefault="00B457B3" w:rsidP="004601D9">
      <w:pPr>
        <w:pBdr>
          <w:top w:val="single" w:sz="4" w:space="1" w:color="auto"/>
          <w:left w:val="single" w:sz="4" w:space="1" w:color="auto"/>
          <w:bottom w:val="single" w:sz="4" w:space="1" w:color="auto"/>
          <w:right w:val="single" w:sz="4" w:space="1" w:color="auto"/>
        </w:pBdr>
        <w:tabs>
          <w:tab w:val="left" w:pos="360"/>
          <w:tab w:val="left" w:pos="720"/>
        </w:tabs>
        <w:rPr>
          <w:rFonts w:ascii="Arial" w:hAnsi="Arial" w:cs="Arial"/>
          <w:color w:val="C00000"/>
          <w:sz w:val="20"/>
          <w:szCs w:val="20"/>
        </w:rPr>
      </w:pPr>
      <w:r w:rsidRPr="00B457B3">
        <w:rPr>
          <w:rFonts w:ascii="Arial" w:hAnsi="Arial" w:cs="Arial"/>
          <w:color w:val="C00000"/>
          <w:sz w:val="20"/>
          <w:szCs w:val="20"/>
        </w:rPr>
        <w:t>•</w:t>
      </w:r>
      <w:r w:rsidRPr="00B457B3">
        <w:rPr>
          <w:rFonts w:ascii="Arial" w:hAnsi="Arial" w:cs="Arial"/>
          <w:color w:val="C00000"/>
          <w:sz w:val="20"/>
          <w:szCs w:val="20"/>
        </w:rPr>
        <w:tab/>
        <w:t>Lack of st</w:t>
      </w:r>
      <w:r w:rsidR="003E7F12">
        <w:rPr>
          <w:rFonts w:ascii="Arial" w:hAnsi="Arial" w:cs="Arial"/>
          <w:color w:val="C00000"/>
          <w:sz w:val="20"/>
          <w:szCs w:val="20"/>
        </w:rPr>
        <w:t>aff knowledge regarding criteria for</w:t>
      </w:r>
      <w:r w:rsidRPr="00B457B3">
        <w:rPr>
          <w:rFonts w:ascii="Arial" w:hAnsi="Arial" w:cs="Arial"/>
          <w:color w:val="C00000"/>
          <w:sz w:val="20"/>
          <w:szCs w:val="20"/>
        </w:rPr>
        <w:t xml:space="preserve"> antibiotic use</w:t>
      </w:r>
      <w:r w:rsidR="00FD390F">
        <w:rPr>
          <w:rFonts w:ascii="Arial" w:hAnsi="Arial" w:cs="Arial"/>
          <w:color w:val="C00000"/>
          <w:sz w:val="20"/>
          <w:szCs w:val="20"/>
        </w:rPr>
        <w:t>.</w:t>
      </w:r>
    </w:p>
    <w:p w:rsidR="00B457B3" w:rsidRPr="00B457B3" w:rsidRDefault="00B457B3" w:rsidP="004601D9">
      <w:pPr>
        <w:pBdr>
          <w:top w:val="single" w:sz="4" w:space="1" w:color="auto"/>
          <w:left w:val="single" w:sz="4" w:space="1" w:color="auto"/>
          <w:bottom w:val="single" w:sz="4" w:space="1" w:color="auto"/>
          <w:right w:val="single" w:sz="4" w:space="1" w:color="auto"/>
        </w:pBdr>
        <w:tabs>
          <w:tab w:val="left" w:pos="360"/>
          <w:tab w:val="left" w:pos="720"/>
        </w:tabs>
        <w:rPr>
          <w:rFonts w:ascii="Arial" w:hAnsi="Arial" w:cs="Arial"/>
          <w:color w:val="C00000"/>
          <w:sz w:val="20"/>
          <w:szCs w:val="20"/>
        </w:rPr>
      </w:pPr>
      <w:r w:rsidRPr="00B457B3">
        <w:rPr>
          <w:rFonts w:ascii="Arial" w:hAnsi="Arial" w:cs="Arial"/>
          <w:color w:val="C00000"/>
          <w:sz w:val="20"/>
          <w:szCs w:val="20"/>
        </w:rPr>
        <w:t>•</w:t>
      </w:r>
      <w:r w:rsidRPr="00B457B3">
        <w:rPr>
          <w:rFonts w:ascii="Arial" w:hAnsi="Arial" w:cs="Arial"/>
          <w:color w:val="C00000"/>
          <w:sz w:val="20"/>
          <w:szCs w:val="20"/>
        </w:rPr>
        <w:tab/>
        <w:t>Lack of staff understanding of antibiotic side effects</w:t>
      </w:r>
      <w:r w:rsidR="00FD390F">
        <w:rPr>
          <w:rFonts w:ascii="Arial" w:hAnsi="Arial" w:cs="Arial"/>
          <w:color w:val="C00000"/>
          <w:sz w:val="20"/>
          <w:szCs w:val="20"/>
        </w:rPr>
        <w:t>.</w:t>
      </w:r>
    </w:p>
    <w:p w:rsidR="00B457B3" w:rsidRPr="00B457B3" w:rsidRDefault="00B457B3" w:rsidP="004601D9">
      <w:pPr>
        <w:pBdr>
          <w:top w:val="single" w:sz="4" w:space="1" w:color="auto"/>
          <w:left w:val="single" w:sz="4" w:space="1" w:color="auto"/>
          <w:bottom w:val="single" w:sz="4" w:space="1" w:color="auto"/>
          <w:right w:val="single" w:sz="4" w:space="1" w:color="auto"/>
        </w:pBdr>
        <w:tabs>
          <w:tab w:val="left" w:pos="360"/>
          <w:tab w:val="left" w:pos="720"/>
        </w:tabs>
        <w:rPr>
          <w:rFonts w:ascii="Arial" w:hAnsi="Arial" w:cs="Arial"/>
          <w:color w:val="C00000"/>
          <w:sz w:val="20"/>
          <w:szCs w:val="20"/>
        </w:rPr>
      </w:pPr>
      <w:r w:rsidRPr="00B457B3">
        <w:rPr>
          <w:rFonts w:ascii="Arial" w:hAnsi="Arial" w:cs="Arial"/>
          <w:color w:val="C00000"/>
          <w:sz w:val="20"/>
          <w:szCs w:val="20"/>
        </w:rPr>
        <w:t>•</w:t>
      </w:r>
      <w:r w:rsidRPr="00B457B3">
        <w:rPr>
          <w:rFonts w:ascii="Arial" w:hAnsi="Arial" w:cs="Arial"/>
          <w:color w:val="C00000"/>
          <w:sz w:val="20"/>
          <w:szCs w:val="20"/>
        </w:rPr>
        <w:tab/>
        <w:t>Lack of staff understanding of antibiotic-resistant organisms</w:t>
      </w:r>
      <w:r w:rsidR="00FD390F">
        <w:rPr>
          <w:rFonts w:ascii="Arial" w:hAnsi="Arial" w:cs="Arial"/>
          <w:color w:val="C00000"/>
          <w:sz w:val="20"/>
          <w:szCs w:val="20"/>
        </w:rPr>
        <w:t>.</w:t>
      </w:r>
    </w:p>
    <w:p w:rsidR="00B457B3" w:rsidRPr="00B457B3" w:rsidRDefault="003E7F12" w:rsidP="004601D9">
      <w:pPr>
        <w:pBdr>
          <w:top w:val="single" w:sz="4" w:space="1" w:color="auto"/>
          <w:left w:val="single" w:sz="4" w:space="1" w:color="auto"/>
          <w:bottom w:val="single" w:sz="4" w:space="1" w:color="auto"/>
          <w:right w:val="single" w:sz="4" w:space="1" w:color="auto"/>
        </w:pBdr>
        <w:tabs>
          <w:tab w:val="left" w:pos="360"/>
          <w:tab w:val="left" w:pos="720"/>
        </w:tabs>
        <w:rPr>
          <w:rFonts w:ascii="Arial" w:hAnsi="Arial" w:cs="Arial"/>
          <w:color w:val="C00000"/>
          <w:sz w:val="20"/>
          <w:szCs w:val="20"/>
        </w:rPr>
      </w:pPr>
      <w:r>
        <w:rPr>
          <w:rFonts w:ascii="Arial" w:hAnsi="Arial" w:cs="Arial"/>
          <w:color w:val="C00000"/>
          <w:sz w:val="20"/>
          <w:szCs w:val="20"/>
        </w:rPr>
        <w:t>•</w:t>
      </w:r>
      <w:r>
        <w:rPr>
          <w:rFonts w:ascii="Arial" w:hAnsi="Arial" w:cs="Arial"/>
          <w:color w:val="C00000"/>
          <w:sz w:val="20"/>
          <w:szCs w:val="20"/>
        </w:rPr>
        <w:tab/>
        <w:t xml:space="preserve">Lack of </w:t>
      </w:r>
      <w:r w:rsidR="004601D9">
        <w:rPr>
          <w:rFonts w:ascii="Arial" w:hAnsi="Arial" w:cs="Arial"/>
          <w:color w:val="C00000"/>
          <w:sz w:val="20"/>
          <w:szCs w:val="20"/>
        </w:rPr>
        <w:t>f</w:t>
      </w:r>
      <w:r>
        <w:rPr>
          <w:rFonts w:ascii="Arial" w:hAnsi="Arial" w:cs="Arial"/>
          <w:color w:val="C00000"/>
          <w:sz w:val="20"/>
          <w:szCs w:val="20"/>
        </w:rPr>
        <w:t>amily knowledge</w:t>
      </w:r>
      <w:r w:rsidR="00B457B3" w:rsidRPr="00B457B3">
        <w:rPr>
          <w:rFonts w:ascii="Arial" w:hAnsi="Arial" w:cs="Arial"/>
          <w:color w:val="C00000"/>
          <w:sz w:val="20"/>
          <w:szCs w:val="20"/>
        </w:rPr>
        <w:t xml:space="preserve"> of the negative impact of inappropriate antibiotic use</w:t>
      </w:r>
      <w:r w:rsidR="00FD390F">
        <w:rPr>
          <w:rFonts w:ascii="Arial" w:hAnsi="Arial" w:cs="Arial"/>
          <w:color w:val="C00000"/>
          <w:sz w:val="20"/>
          <w:szCs w:val="20"/>
        </w:rPr>
        <w:t>.</w:t>
      </w:r>
      <w:r w:rsidR="00B457B3" w:rsidRPr="00B457B3">
        <w:rPr>
          <w:rFonts w:ascii="Arial" w:hAnsi="Arial" w:cs="Arial"/>
          <w:color w:val="C00000"/>
          <w:sz w:val="20"/>
          <w:szCs w:val="20"/>
        </w:rPr>
        <w:t xml:space="preserve">  </w:t>
      </w:r>
    </w:p>
    <w:p w:rsidR="00B457B3" w:rsidRPr="00B457B3" w:rsidRDefault="00B457B3" w:rsidP="004601D9">
      <w:pPr>
        <w:pBdr>
          <w:top w:val="single" w:sz="4" w:space="1" w:color="auto"/>
          <w:left w:val="single" w:sz="4" w:space="1" w:color="auto"/>
          <w:bottom w:val="single" w:sz="4" w:space="1" w:color="auto"/>
          <w:right w:val="single" w:sz="4" w:space="1" w:color="auto"/>
        </w:pBdr>
        <w:tabs>
          <w:tab w:val="left" w:pos="360"/>
          <w:tab w:val="left" w:pos="720"/>
        </w:tabs>
        <w:ind w:left="360" w:hanging="360"/>
        <w:rPr>
          <w:rFonts w:ascii="Arial" w:hAnsi="Arial" w:cs="Arial"/>
          <w:color w:val="C00000"/>
          <w:sz w:val="20"/>
          <w:szCs w:val="20"/>
        </w:rPr>
      </w:pPr>
      <w:r w:rsidRPr="00B457B3">
        <w:rPr>
          <w:rFonts w:ascii="Arial" w:hAnsi="Arial" w:cs="Arial"/>
          <w:color w:val="C00000"/>
          <w:sz w:val="20"/>
          <w:szCs w:val="20"/>
        </w:rPr>
        <w:t>•</w:t>
      </w:r>
      <w:r w:rsidRPr="00B457B3">
        <w:rPr>
          <w:rFonts w:ascii="Arial" w:hAnsi="Arial" w:cs="Arial"/>
          <w:color w:val="C00000"/>
          <w:sz w:val="20"/>
          <w:szCs w:val="20"/>
        </w:rPr>
        <w:tab/>
        <w:t>No criteria in place for comparing clinical signs and symptoms with labs/i</w:t>
      </w:r>
      <w:r w:rsidR="00412944">
        <w:rPr>
          <w:rFonts w:ascii="Arial" w:hAnsi="Arial" w:cs="Arial"/>
          <w:color w:val="C00000"/>
          <w:sz w:val="20"/>
          <w:szCs w:val="20"/>
        </w:rPr>
        <w:t xml:space="preserve">nfections related to antibiotic </w:t>
      </w:r>
      <w:r w:rsidRPr="00B457B3">
        <w:rPr>
          <w:rFonts w:ascii="Arial" w:hAnsi="Arial" w:cs="Arial"/>
          <w:color w:val="C00000"/>
          <w:sz w:val="20"/>
          <w:szCs w:val="20"/>
        </w:rPr>
        <w:t>appropriateness</w:t>
      </w:r>
      <w:r w:rsidR="00FD390F">
        <w:rPr>
          <w:rFonts w:ascii="Arial" w:hAnsi="Arial" w:cs="Arial"/>
          <w:color w:val="C00000"/>
          <w:sz w:val="20"/>
          <w:szCs w:val="20"/>
        </w:rPr>
        <w:t>.</w:t>
      </w:r>
      <w:r w:rsidRPr="00B457B3">
        <w:rPr>
          <w:rFonts w:ascii="Arial" w:hAnsi="Arial" w:cs="Arial"/>
          <w:color w:val="C00000"/>
          <w:sz w:val="20"/>
          <w:szCs w:val="20"/>
        </w:rPr>
        <w:t xml:space="preserve"> </w:t>
      </w:r>
    </w:p>
    <w:p w:rsidR="00B457B3" w:rsidRPr="00B457B3" w:rsidRDefault="00B457B3" w:rsidP="004601D9">
      <w:pPr>
        <w:pBdr>
          <w:top w:val="single" w:sz="4" w:space="1" w:color="auto"/>
          <w:left w:val="single" w:sz="4" w:space="1" w:color="auto"/>
          <w:bottom w:val="single" w:sz="4" w:space="1" w:color="auto"/>
          <w:right w:val="single" w:sz="4" w:space="1" w:color="auto"/>
        </w:pBdr>
        <w:tabs>
          <w:tab w:val="left" w:pos="360"/>
          <w:tab w:val="left" w:pos="720"/>
        </w:tabs>
        <w:rPr>
          <w:rFonts w:ascii="Arial" w:hAnsi="Arial" w:cs="Arial"/>
          <w:color w:val="C00000"/>
          <w:sz w:val="20"/>
          <w:szCs w:val="20"/>
        </w:rPr>
      </w:pPr>
      <w:r w:rsidRPr="00B457B3">
        <w:rPr>
          <w:rFonts w:ascii="Arial" w:hAnsi="Arial" w:cs="Arial"/>
          <w:color w:val="C00000"/>
          <w:sz w:val="20"/>
          <w:szCs w:val="20"/>
        </w:rPr>
        <w:t>•</w:t>
      </w:r>
      <w:r w:rsidRPr="00B457B3">
        <w:rPr>
          <w:rFonts w:ascii="Arial" w:hAnsi="Arial" w:cs="Arial"/>
          <w:color w:val="C00000"/>
          <w:sz w:val="20"/>
          <w:szCs w:val="20"/>
        </w:rPr>
        <w:tab/>
        <w:t>No follow up for antibiotic effectiveness</w:t>
      </w:r>
      <w:r w:rsidR="00FD390F">
        <w:rPr>
          <w:rFonts w:ascii="Arial" w:hAnsi="Arial" w:cs="Arial"/>
          <w:color w:val="C00000"/>
          <w:sz w:val="20"/>
          <w:szCs w:val="20"/>
        </w:rPr>
        <w:t>.</w:t>
      </w:r>
    </w:p>
    <w:p w:rsidR="00B457B3" w:rsidRPr="00B457B3" w:rsidRDefault="00B457B3" w:rsidP="004601D9">
      <w:pPr>
        <w:pBdr>
          <w:top w:val="single" w:sz="4" w:space="1" w:color="auto"/>
          <w:left w:val="single" w:sz="4" w:space="1" w:color="auto"/>
          <w:bottom w:val="single" w:sz="4" w:space="1" w:color="auto"/>
          <w:right w:val="single" w:sz="4" w:space="1" w:color="auto"/>
        </w:pBdr>
        <w:tabs>
          <w:tab w:val="left" w:pos="360"/>
          <w:tab w:val="left" w:pos="720"/>
        </w:tabs>
        <w:ind w:left="360" w:hanging="360"/>
        <w:rPr>
          <w:rFonts w:ascii="Arial" w:hAnsi="Arial" w:cs="Arial"/>
          <w:color w:val="C00000"/>
          <w:sz w:val="20"/>
          <w:szCs w:val="20"/>
        </w:rPr>
      </w:pPr>
      <w:r w:rsidRPr="00B457B3">
        <w:rPr>
          <w:rFonts w:ascii="Arial" w:hAnsi="Arial" w:cs="Arial"/>
          <w:color w:val="C00000"/>
          <w:sz w:val="20"/>
          <w:szCs w:val="20"/>
        </w:rPr>
        <w:t>•</w:t>
      </w:r>
      <w:r w:rsidRPr="00B457B3">
        <w:rPr>
          <w:rFonts w:ascii="Arial" w:hAnsi="Arial" w:cs="Arial"/>
          <w:color w:val="C00000"/>
          <w:sz w:val="20"/>
          <w:szCs w:val="20"/>
        </w:rPr>
        <w:tab/>
        <w:t>No MDS monitoring and review of coding for Section C 1310 Delirium, Section I-Active Diagnoses, Section J-Health Conditions, and Section N-Medications</w:t>
      </w:r>
      <w:r w:rsidR="00FD390F">
        <w:rPr>
          <w:rFonts w:ascii="Arial" w:hAnsi="Arial" w:cs="Arial"/>
          <w:color w:val="C00000"/>
          <w:sz w:val="20"/>
          <w:szCs w:val="20"/>
        </w:rPr>
        <w:t>.</w:t>
      </w:r>
    </w:p>
    <w:p w:rsidR="00B457B3" w:rsidRPr="00B457B3" w:rsidRDefault="00B457B3" w:rsidP="004601D9">
      <w:pPr>
        <w:pBdr>
          <w:top w:val="single" w:sz="4" w:space="1" w:color="auto"/>
          <w:left w:val="single" w:sz="4" w:space="1" w:color="auto"/>
          <w:bottom w:val="single" w:sz="4" w:space="1" w:color="auto"/>
          <w:right w:val="single" w:sz="4" w:space="1" w:color="auto"/>
        </w:pBdr>
        <w:tabs>
          <w:tab w:val="left" w:pos="360"/>
          <w:tab w:val="left" w:pos="720"/>
        </w:tabs>
        <w:rPr>
          <w:rFonts w:ascii="Arial" w:hAnsi="Arial" w:cs="Arial"/>
          <w:color w:val="C00000"/>
          <w:sz w:val="20"/>
          <w:szCs w:val="20"/>
        </w:rPr>
      </w:pPr>
      <w:r w:rsidRPr="00B457B3">
        <w:rPr>
          <w:rFonts w:ascii="Arial" w:hAnsi="Arial" w:cs="Arial"/>
          <w:color w:val="C00000"/>
          <w:sz w:val="20"/>
          <w:szCs w:val="20"/>
        </w:rPr>
        <w:t>•</w:t>
      </w:r>
      <w:r w:rsidRPr="00B457B3">
        <w:rPr>
          <w:rFonts w:ascii="Arial" w:hAnsi="Arial" w:cs="Arial"/>
          <w:color w:val="C00000"/>
          <w:sz w:val="20"/>
          <w:szCs w:val="20"/>
        </w:rPr>
        <w:tab/>
        <w:t>No auditing in place for antibiotics</w:t>
      </w:r>
      <w:r w:rsidR="00FD390F">
        <w:rPr>
          <w:rFonts w:ascii="Arial" w:hAnsi="Arial" w:cs="Arial"/>
          <w:color w:val="C00000"/>
          <w:sz w:val="20"/>
          <w:szCs w:val="20"/>
        </w:rPr>
        <w:t>.</w:t>
      </w:r>
    </w:p>
    <w:p w:rsidR="00B457B3" w:rsidRPr="00B457B3" w:rsidRDefault="00B457B3" w:rsidP="004601D9">
      <w:pPr>
        <w:pBdr>
          <w:top w:val="single" w:sz="4" w:space="1" w:color="auto"/>
          <w:left w:val="single" w:sz="4" w:space="1" w:color="auto"/>
          <w:bottom w:val="single" w:sz="4" w:space="1" w:color="auto"/>
          <w:right w:val="single" w:sz="4" w:space="1" w:color="auto"/>
        </w:pBdr>
        <w:tabs>
          <w:tab w:val="left" w:pos="360"/>
          <w:tab w:val="left" w:pos="720"/>
        </w:tabs>
        <w:rPr>
          <w:rFonts w:ascii="Arial" w:hAnsi="Arial" w:cs="Arial"/>
          <w:color w:val="C00000"/>
          <w:sz w:val="20"/>
          <w:szCs w:val="20"/>
        </w:rPr>
      </w:pPr>
      <w:r w:rsidRPr="00B457B3">
        <w:rPr>
          <w:rFonts w:ascii="Arial" w:hAnsi="Arial" w:cs="Arial"/>
          <w:color w:val="C00000"/>
          <w:sz w:val="20"/>
          <w:szCs w:val="20"/>
        </w:rPr>
        <w:t>•</w:t>
      </w:r>
      <w:r w:rsidRPr="00B457B3">
        <w:rPr>
          <w:rFonts w:ascii="Arial" w:hAnsi="Arial" w:cs="Arial"/>
          <w:color w:val="C00000"/>
          <w:sz w:val="20"/>
          <w:szCs w:val="20"/>
        </w:rPr>
        <w:tab/>
        <w:t>We have 2x the rate of Urinary Tract Infections and Infections as other MN nursing facilities</w:t>
      </w:r>
      <w:r w:rsidR="00FD390F">
        <w:rPr>
          <w:rFonts w:ascii="Arial" w:hAnsi="Arial" w:cs="Arial"/>
          <w:color w:val="C00000"/>
          <w:sz w:val="20"/>
          <w:szCs w:val="20"/>
        </w:rPr>
        <w:t>.</w:t>
      </w:r>
      <w:r w:rsidRPr="00B457B3">
        <w:rPr>
          <w:rFonts w:ascii="Arial" w:hAnsi="Arial" w:cs="Arial"/>
          <w:color w:val="C00000"/>
          <w:sz w:val="20"/>
          <w:szCs w:val="20"/>
        </w:rPr>
        <w:t xml:space="preserve">  </w:t>
      </w:r>
    </w:p>
    <w:p w:rsidR="002564B0" w:rsidRPr="00EF448B" w:rsidRDefault="00B457B3" w:rsidP="004601D9">
      <w:pPr>
        <w:pBdr>
          <w:top w:val="single" w:sz="4" w:space="1" w:color="auto"/>
          <w:left w:val="single" w:sz="4" w:space="1" w:color="auto"/>
          <w:bottom w:val="single" w:sz="4" w:space="1" w:color="auto"/>
          <w:right w:val="single" w:sz="4" w:space="1" w:color="auto"/>
        </w:pBdr>
        <w:tabs>
          <w:tab w:val="left" w:pos="360"/>
          <w:tab w:val="left" w:pos="720"/>
        </w:tabs>
        <w:rPr>
          <w:rFonts w:ascii="Arial" w:hAnsi="Arial" w:cs="Arial"/>
          <w:color w:val="C00000"/>
          <w:sz w:val="20"/>
          <w:szCs w:val="20"/>
        </w:rPr>
      </w:pPr>
      <w:r w:rsidRPr="00B457B3">
        <w:rPr>
          <w:rFonts w:ascii="Arial" w:hAnsi="Arial" w:cs="Arial"/>
          <w:color w:val="C00000"/>
          <w:sz w:val="20"/>
          <w:szCs w:val="20"/>
        </w:rPr>
        <w:t>•</w:t>
      </w:r>
      <w:r w:rsidRPr="00B457B3">
        <w:rPr>
          <w:rFonts w:ascii="Arial" w:hAnsi="Arial" w:cs="Arial"/>
          <w:color w:val="C00000"/>
          <w:sz w:val="20"/>
          <w:szCs w:val="20"/>
        </w:rPr>
        <w:tab/>
        <w:t>Our Quality Improvement process lacks surveillance for antibiotic usage</w:t>
      </w:r>
      <w:r w:rsidR="00FD390F">
        <w:rPr>
          <w:rFonts w:ascii="Arial" w:hAnsi="Arial" w:cs="Arial"/>
          <w:color w:val="C00000"/>
          <w:sz w:val="20"/>
          <w:szCs w:val="20"/>
        </w:rPr>
        <w:t>.</w:t>
      </w:r>
      <w:r w:rsidRPr="00B457B3">
        <w:rPr>
          <w:rFonts w:ascii="Arial" w:hAnsi="Arial" w:cs="Arial"/>
          <w:color w:val="C00000"/>
          <w:sz w:val="20"/>
          <w:szCs w:val="20"/>
        </w:rPr>
        <w:t xml:space="preserve"> </w:t>
      </w:r>
    </w:p>
    <w:p w:rsidR="00C476AA" w:rsidRDefault="00C476AA" w:rsidP="00EF448B">
      <w:pPr>
        <w:tabs>
          <w:tab w:val="left" w:pos="360"/>
          <w:tab w:val="left" w:pos="720"/>
        </w:tabs>
        <w:rPr>
          <w:rFonts w:ascii="Arial" w:hAnsi="Arial" w:cs="Arial"/>
          <w:b/>
          <w:i/>
          <w:sz w:val="22"/>
          <w:szCs w:val="22"/>
        </w:rPr>
      </w:pPr>
    </w:p>
    <w:p w:rsidR="00C476AA" w:rsidRDefault="00C476AA" w:rsidP="00EF448B">
      <w:pPr>
        <w:tabs>
          <w:tab w:val="left" w:pos="360"/>
          <w:tab w:val="left" w:pos="720"/>
        </w:tabs>
        <w:rPr>
          <w:rFonts w:ascii="Arial" w:hAnsi="Arial" w:cs="Arial"/>
        </w:rPr>
      </w:pPr>
      <w:r w:rsidRPr="00C476AA">
        <w:rPr>
          <w:rFonts w:ascii="Arial" w:hAnsi="Arial" w:cs="Arial"/>
        </w:rPr>
        <w:t xml:space="preserve">If you have questions or need assistance with your data, please contact </w:t>
      </w:r>
      <w:r w:rsidR="00355CA0">
        <w:rPr>
          <w:rFonts w:ascii="Arial" w:hAnsi="Arial" w:cs="Arial"/>
        </w:rPr>
        <w:t xml:space="preserve">Teresa Lewis </w:t>
      </w:r>
      <w:r w:rsidRPr="00C476AA">
        <w:rPr>
          <w:rFonts w:ascii="Arial" w:hAnsi="Arial" w:cs="Arial"/>
        </w:rPr>
        <w:t>at 651-431-</w:t>
      </w:r>
      <w:r w:rsidR="00355CA0">
        <w:rPr>
          <w:rFonts w:ascii="Arial" w:hAnsi="Arial" w:cs="Arial"/>
        </w:rPr>
        <w:t>4208</w:t>
      </w:r>
      <w:r w:rsidRPr="00C476AA">
        <w:rPr>
          <w:rFonts w:ascii="Arial" w:hAnsi="Arial" w:cs="Arial"/>
        </w:rPr>
        <w:t xml:space="preserve"> or </w:t>
      </w:r>
      <w:hyperlink r:id="rId8" w:history="1">
        <w:r w:rsidR="008A2A63" w:rsidRPr="00A02304">
          <w:rPr>
            <w:rStyle w:val="Hyperlink"/>
            <w:rFonts w:ascii="Arial" w:hAnsi="Arial" w:cs="Arial"/>
          </w:rPr>
          <w:t>Teresa.lewis@state.mn.us</w:t>
        </w:r>
      </w:hyperlink>
      <w:r w:rsidR="008A2A63">
        <w:rPr>
          <w:rFonts w:ascii="Arial" w:hAnsi="Arial" w:cs="Arial"/>
        </w:rPr>
        <w:t>.</w:t>
      </w:r>
    </w:p>
    <w:p w:rsidR="008A2A63" w:rsidRDefault="008A2A63" w:rsidP="00EF448B">
      <w:pPr>
        <w:tabs>
          <w:tab w:val="left" w:pos="360"/>
          <w:tab w:val="left" w:pos="720"/>
        </w:tabs>
        <w:rPr>
          <w:rFonts w:ascii="Arial" w:hAnsi="Arial" w:cs="Arial"/>
        </w:rPr>
      </w:pPr>
    </w:p>
    <w:p w:rsidR="00C476AA" w:rsidRPr="00F06535" w:rsidRDefault="00C476AA" w:rsidP="00F06535">
      <w:pPr>
        <w:pStyle w:val="Heading1"/>
        <w:rPr>
          <w:rFonts w:ascii="Arial" w:hAnsi="Arial"/>
          <w:b/>
          <w:bCs/>
          <w:color w:val="auto"/>
          <w:sz w:val="24"/>
        </w:rPr>
      </w:pPr>
      <w:r w:rsidRPr="00F06535">
        <w:rPr>
          <w:rFonts w:ascii="Arial" w:hAnsi="Arial"/>
          <w:b/>
          <w:bCs/>
          <w:color w:val="auto"/>
          <w:sz w:val="24"/>
          <w:u w:val="single"/>
        </w:rPr>
        <w:t>Section 5</w:t>
      </w:r>
      <w:r w:rsidRPr="00F06535">
        <w:rPr>
          <w:rFonts w:ascii="Arial" w:hAnsi="Arial"/>
          <w:b/>
          <w:bCs/>
          <w:color w:val="auto"/>
          <w:sz w:val="24"/>
        </w:rPr>
        <w:t>: Provide a detailed description of the problem you want to solve or you need to improve</w:t>
      </w:r>
    </w:p>
    <w:p w:rsidR="00C476AA" w:rsidRPr="002862D4" w:rsidRDefault="00C476AA" w:rsidP="00C476AA">
      <w:pPr>
        <w:tabs>
          <w:tab w:val="left" w:pos="720"/>
        </w:tabs>
        <w:rPr>
          <w:rFonts w:ascii="Arial" w:hAnsi="Arial" w:cs="Arial"/>
        </w:rPr>
      </w:pPr>
    </w:p>
    <w:p w:rsidR="00C476AA" w:rsidRDefault="00C476AA" w:rsidP="00C476AA">
      <w:pPr>
        <w:pStyle w:val="ListParagraph"/>
        <w:numPr>
          <w:ilvl w:val="0"/>
          <w:numId w:val="4"/>
        </w:numPr>
        <w:tabs>
          <w:tab w:val="left" w:pos="360"/>
          <w:tab w:val="left" w:pos="720"/>
        </w:tabs>
        <w:rPr>
          <w:rFonts w:ascii="Arial" w:hAnsi="Arial" w:cs="Arial"/>
        </w:rPr>
      </w:pPr>
      <w:r>
        <w:rPr>
          <w:rFonts w:ascii="Arial" w:hAnsi="Arial" w:cs="Arial"/>
        </w:rPr>
        <w:t>Why is it a problem?  Why is this project needed for your facility or group?</w:t>
      </w:r>
    </w:p>
    <w:p w:rsidR="00C476AA" w:rsidRDefault="00C476AA" w:rsidP="00C476AA">
      <w:pPr>
        <w:pStyle w:val="ListParagraph"/>
        <w:numPr>
          <w:ilvl w:val="0"/>
          <w:numId w:val="4"/>
        </w:numPr>
        <w:tabs>
          <w:tab w:val="left" w:pos="360"/>
          <w:tab w:val="left" w:pos="720"/>
        </w:tabs>
        <w:rPr>
          <w:rFonts w:ascii="Arial" w:hAnsi="Arial" w:cs="Arial"/>
        </w:rPr>
      </w:pPr>
      <w:r>
        <w:rPr>
          <w:rFonts w:ascii="Arial" w:hAnsi="Arial" w:cs="Arial"/>
        </w:rPr>
        <w:t>What impact is this problem having on residents, family, staff, etc.?</w:t>
      </w:r>
    </w:p>
    <w:p w:rsidR="00C476AA" w:rsidRDefault="00C476AA" w:rsidP="00C476AA">
      <w:pPr>
        <w:pStyle w:val="ListParagraph"/>
        <w:numPr>
          <w:ilvl w:val="0"/>
          <w:numId w:val="4"/>
        </w:numPr>
        <w:tabs>
          <w:tab w:val="left" w:pos="360"/>
          <w:tab w:val="left" w:pos="720"/>
        </w:tabs>
        <w:rPr>
          <w:rFonts w:ascii="Arial" w:hAnsi="Arial" w:cs="Arial"/>
        </w:rPr>
      </w:pPr>
      <w:r>
        <w:rPr>
          <w:rFonts w:ascii="Arial" w:hAnsi="Arial" w:cs="Arial"/>
        </w:rPr>
        <w:t>What might be the consequences of not solving the problem?</w:t>
      </w:r>
    </w:p>
    <w:p w:rsidR="00C476AA" w:rsidRDefault="00C476AA" w:rsidP="00C476AA">
      <w:pPr>
        <w:pStyle w:val="ListParagraph"/>
        <w:numPr>
          <w:ilvl w:val="0"/>
          <w:numId w:val="4"/>
        </w:numPr>
        <w:tabs>
          <w:tab w:val="left" w:pos="360"/>
          <w:tab w:val="left" w:pos="720"/>
        </w:tabs>
        <w:rPr>
          <w:rFonts w:ascii="Arial" w:hAnsi="Arial" w:cs="Arial"/>
        </w:rPr>
      </w:pPr>
      <w:r>
        <w:rPr>
          <w:rFonts w:ascii="Arial" w:hAnsi="Arial" w:cs="Arial"/>
        </w:rPr>
        <w:t>What is your vision?  What is the difference between the way things are now and the way you want them to be?  When your project is successful, how will things be different?</w:t>
      </w:r>
    </w:p>
    <w:p w:rsidR="00C476AA" w:rsidRDefault="00C476AA" w:rsidP="00C476AA">
      <w:pPr>
        <w:tabs>
          <w:tab w:val="left" w:pos="360"/>
          <w:tab w:val="left" w:pos="720"/>
        </w:tabs>
        <w:rPr>
          <w:rFonts w:ascii="Arial" w:hAnsi="Arial" w:cs="Arial"/>
        </w:rPr>
      </w:pPr>
    </w:p>
    <w:p w:rsidR="00066A58" w:rsidRDefault="00C476AA" w:rsidP="004601D9">
      <w:pPr>
        <w:pBdr>
          <w:top w:val="outset" w:sz="6" w:space="1" w:color="auto"/>
          <w:left w:val="outset" w:sz="6" w:space="4" w:color="auto"/>
          <w:bottom w:val="inset" w:sz="6" w:space="1" w:color="auto"/>
          <w:right w:val="inset" w:sz="6" w:space="4" w:color="auto"/>
        </w:pBdr>
        <w:rPr>
          <w:rFonts w:ascii="Arial" w:hAnsi="Arial" w:cs="Arial"/>
          <w:color w:val="C00000"/>
          <w:sz w:val="20"/>
          <w:szCs w:val="20"/>
        </w:rPr>
      </w:pPr>
      <w:r w:rsidRPr="00CE0A67">
        <w:rPr>
          <w:rFonts w:ascii="Arial" w:hAnsi="Arial" w:cs="Arial"/>
          <w:b/>
          <w:color w:val="C00000"/>
          <w:sz w:val="20"/>
          <w:szCs w:val="20"/>
        </w:rPr>
        <w:t>Example</w:t>
      </w:r>
      <w:r w:rsidRPr="002F69D3">
        <w:rPr>
          <w:rFonts w:ascii="Arial" w:hAnsi="Arial" w:cs="Arial"/>
          <w:b/>
          <w:color w:val="C00000"/>
          <w:sz w:val="20"/>
          <w:szCs w:val="20"/>
        </w:rPr>
        <w:t>:</w:t>
      </w:r>
      <w:r w:rsidRPr="002F69D3">
        <w:rPr>
          <w:rFonts w:ascii="Arial" w:hAnsi="Arial" w:cs="Arial"/>
          <w:color w:val="C00000"/>
          <w:sz w:val="20"/>
          <w:szCs w:val="20"/>
        </w:rPr>
        <w:t xml:space="preserve"> </w:t>
      </w:r>
      <w:r w:rsidR="00DE3E68">
        <w:rPr>
          <w:rFonts w:ascii="Arial" w:hAnsi="Arial" w:cs="Arial"/>
          <w:color w:val="C00000"/>
          <w:sz w:val="20"/>
          <w:szCs w:val="20"/>
        </w:rPr>
        <w:t>Our facility is failing our staff</w:t>
      </w:r>
      <w:r w:rsidR="00330721">
        <w:rPr>
          <w:rFonts w:ascii="Arial" w:hAnsi="Arial" w:cs="Arial"/>
          <w:color w:val="C00000"/>
          <w:sz w:val="20"/>
          <w:szCs w:val="20"/>
        </w:rPr>
        <w:t>, residents, and families</w:t>
      </w:r>
      <w:r w:rsidR="00DE3E68">
        <w:rPr>
          <w:rFonts w:ascii="Arial" w:hAnsi="Arial" w:cs="Arial"/>
          <w:color w:val="C00000"/>
          <w:sz w:val="20"/>
          <w:szCs w:val="20"/>
        </w:rPr>
        <w:t xml:space="preserve"> by not providing education and tools to prevent unnecessary use of antibiotic</w:t>
      </w:r>
      <w:r w:rsidR="00330721">
        <w:rPr>
          <w:rFonts w:ascii="Arial" w:hAnsi="Arial" w:cs="Arial"/>
          <w:color w:val="C00000"/>
          <w:sz w:val="20"/>
          <w:szCs w:val="20"/>
        </w:rPr>
        <w:t xml:space="preserve">s. </w:t>
      </w:r>
      <w:r w:rsidR="0029309A">
        <w:rPr>
          <w:rFonts w:ascii="Arial" w:hAnsi="Arial" w:cs="Arial"/>
          <w:color w:val="C00000"/>
          <w:sz w:val="20"/>
          <w:szCs w:val="20"/>
        </w:rPr>
        <w:t xml:space="preserve">Our facility is not meeting the regulatory requirement for </w:t>
      </w:r>
      <w:r w:rsidR="00B457B3">
        <w:rPr>
          <w:rFonts w:ascii="Arial" w:hAnsi="Arial" w:cs="Arial"/>
          <w:color w:val="C00000"/>
          <w:sz w:val="20"/>
          <w:szCs w:val="20"/>
        </w:rPr>
        <w:t xml:space="preserve">CMS’s </w:t>
      </w:r>
      <w:r w:rsidR="0029309A">
        <w:rPr>
          <w:rFonts w:ascii="Arial" w:hAnsi="Arial" w:cs="Arial"/>
          <w:color w:val="C00000"/>
          <w:sz w:val="20"/>
          <w:szCs w:val="20"/>
        </w:rPr>
        <w:t xml:space="preserve">F Tag 881 Antibiotic Stewardship program. If the facility does not comply with the requirements it is </w:t>
      </w:r>
      <w:r w:rsidR="00A432B1">
        <w:rPr>
          <w:rFonts w:ascii="Arial" w:hAnsi="Arial" w:cs="Arial"/>
          <w:color w:val="C00000"/>
          <w:sz w:val="20"/>
          <w:szCs w:val="20"/>
        </w:rPr>
        <w:t xml:space="preserve">at </w:t>
      </w:r>
      <w:r w:rsidR="0029309A">
        <w:rPr>
          <w:rFonts w:ascii="Arial" w:hAnsi="Arial" w:cs="Arial"/>
          <w:color w:val="C00000"/>
          <w:sz w:val="20"/>
          <w:szCs w:val="20"/>
        </w:rPr>
        <w:t>risk for substandard</w:t>
      </w:r>
      <w:r w:rsidR="00A432B1">
        <w:rPr>
          <w:rFonts w:ascii="Arial" w:hAnsi="Arial" w:cs="Arial"/>
          <w:color w:val="C00000"/>
          <w:sz w:val="20"/>
          <w:szCs w:val="20"/>
        </w:rPr>
        <w:t xml:space="preserve"> quality</w:t>
      </w:r>
      <w:r w:rsidR="0029309A">
        <w:rPr>
          <w:rFonts w:ascii="Arial" w:hAnsi="Arial" w:cs="Arial"/>
          <w:color w:val="C00000"/>
          <w:sz w:val="20"/>
          <w:szCs w:val="20"/>
        </w:rPr>
        <w:t xml:space="preserve"> of care and possible fines. </w:t>
      </w:r>
      <w:r w:rsidR="003033F6" w:rsidRPr="003033F6">
        <w:rPr>
          <w:rFonts w:ascii="Arial" w:hAnsi="Arial" w:cs="Arial"/>
          <w:color w:val="C00000"/>
          <w:sz w:val="20"/>
          <w:szCs w:val="20"/>
        </w:rPr>
        <w:t>We realize our high infection rates and inappropriate use of antibiotics place our residents at risk for drug-resistant infections and medication side effects. We feel if we do not address these issues our resident</w:t>
      </w:r>
      <w:r w:rsidR="00A432B1">
        <w:rPr>
          <w:rFonts w:ascii="Arial" w:hAnsi="Arial" w:cs="Arial"/>
          <w:color w:val="C00000"/>
          <w:sz w:val="20"/>
          <w:szCs w:val="20"/>
        </w:rPr>
        <w:t>s</w:t>
      </w:r>
      <w:r w:rsidR="003033F6" w:rsidRPr="003033F6">
        <w:rPr>
          <w:rFonts w:ascii="Arial" w:hAnsi="Arial" w:cs="Arial"/>
          <w:color w:val="C00000"/>
          <w:sz w:val="20"/>
          <w:szCs w:val="20"/>
        </w:rPr>
        <w:t xml:space="preserve"> will remain at risk for drug-resistant infections, hospitalization and possible death. </w:t>
      </w:r>
    </w:p>
    <w:p w:rsidR="00066A58" w:rsidRDefault="00066A58" w:rsidP="004601D9">
      <w:pPr>
        <w:pBdr>
          <w:top w:val="outset" w:sz="6" w:space="1" w:color="auto"/>
          <w:left w:val="outset" w:sz="6" w:space="4" w:color="auto"/>
          <w:bottom w:val="inset" w:sz="6" w:space="1" w:color="auto"/>
          <w:right w:val="inset" w:sz="6" w:space="4" w:color="auto"/>
        </w:pBdr>
        <w:rPr>
          <w:rFonts w:ascii="Arial" w:hAnsi="Arial" w:cs="Arial"/>
          <w:color w:val="C00000"/>
          <w:sz w:val="20"/>
          <w:szCs w:val="20"/>
        </w:rPr>
      </w:pPr>
    </w:p>
    <w:p w:rsidR="00C476AA" w:rsidRPr="002F69D3" w:rsidRDefault="003033F6" w:rsidP="004601D9">
      <w:pPr>
        <w:pBdr>
          <w:top w:val="outset" w:sz="6" w:space="1" w:color="auto"/>
          <w:left w:val="outset" w:sz="6" w:space="4" w:color="auto"/>
          <w:bottom w:val="inset" w:sz="6" w:space="1" w:color="auto"/>
          <w:right w:val="inset" w:sz="6" w:space="4" w:color="auto"/>
        </w:pBdr>
        <w:rPr>
          <w:rFonts w:ascii="Arial" w:hAnsi="Arial" w:cs="Arial"/>
          <w:color w:val="C00000"/>
          <w:sz w:val="20"/>
          <w:szCs w:val="20"/>
        </w:rPr>
      </w:pPr>
      <w:r w:rsidRPr="003033F6">
        <w:rPr>
          <w:rFonts w:ascii="Arial" w:hAnsi="Arial" w:cs="Arial"/>
          <w:color w:val="C00000"/>
          <w:sz w:val="20"/>
          <w:szCs w:val="20"/>
        </w:rPr>
        <w:t>The development and implementation of the Antibiotic Stewar</w:t>
      </w:r>
      <w:r w:rsidR="0029309A">
        <w:rPr>
          <w:rFonts w:ascii="Arial" w:hAnsi="Arial" w:cs="Arial"/>
          <w:color w:val="C00000"/>
          <w:sz w:val="20"/>
          <w:szCs w:val="20"/>
        </w:rPr>
        <w:t>dship program will address the</w:t>
      </w:r>
      <w:r w:rsidRPr="003033F6">
        <w:rPr>
          <w:rFonts w:ascii="Arial" w:hAnsi="Arial" w:cs="Arial"/>
          <w:color w:val="C00000"/>
          <w:sz w:val="20"/>
          <w:szCs w:val="20"/>
        </w:rPr>
        <w:t xml:space="preserve"> root causes</w:t>
      </w:r>
      <w:r w:rsidR="00066A58">
        <w:rPr>
          <w:rFonts w:ascii="Arial" w:hAnsi="Arial" w:cs="Arial"/>
          <w:color w:val="C00000"/>
          <w:sz w:val="20"/>
          <w:szCs w:val="20"/>
        </w:rPr>
        <w:t xml:space="preserve"> we</w:t>
      </w:r>
      <w:r w:rsidR="0029309A">
        <w:rPr>
          <w:rFonts w:ascii="Arial" w:hAnsi="Arial" w:cs="Arial"/>
          <w:color w:val="C00000"/>
          <w:sz w:val="20"/>
          <w:szCs w:val="20"/>
        </w:rPr>
        <w:t xml:space="preserve"> identified</w:t>
      </w:r>
      <w:r w:rsidR="00995376">
        <w:rPr>
          <w:rFonts w:ascii="Arial" w:hAnsi="Arial" w:cs="Arial"/>
          <w:color w:val="C00000"/>
          <w:sz w:val="20"/>
          <w:szCs w:val="20"/>
        </w:rPr>
        <w:t xml:space="preserve">. The staff will be receiving evidence based training </w:t>
      </w:r>
      <w:r w:rsidR="00A432B1">
        <w:rPr>
          <w:rFonts w:ascii="Arial" w:hAnsi="Arial" w:cs="Arial"/>
          <w:color w:val="C00000"/>
          <w:sz w:val="20"/>
          <w:szCs w:val="20"/>
        </w:rPr>
        <w:t>on</w:t>
      </w:r>
      <w:r w:rsidR="00995376">
        <w:rPr>
          <w:rFonts w:ascii="Arial" w:hAnsi="Arial" w:cs="Arial"/>
          <w:color w:val="C00000"/>
          <w:sz w:val="20"/>
          <w:szCs w:val="20"/>
        </w:rPr>
        <w:t xml:space="preserve"> best practices which will </w:t>
      </w:r>
      <w:r w:rsidRPr="003033F6">
        <w:rPr>
          <w:rFonts w:ascii="Arial" w:hAnsi="Arial" w:cs="Arial"/>
          <w:color w:val="C00000"/>
          <w:sz w:val="20"/>
          <w:szCs w:val="20"/>
        </w:rPr>
        <w:t>improve the quality of care we pr</w:t>
      </w:r>
      <w:r w:rsidR="00995376">
        <w:rPr>
          <w:rFonts w:ascii="Arial" w:hAnsi="Arial" w:cs="Arial"/>
          <w:color w:val="C00000"/>
          <w:sz w:val="20"/>
          <w:szCs w:val="20"/>
        </w:rPr>
        <w:t xml:space="preserve">ovide. </w:t>
      </w:r>
      <w:r w:rsidR="00330721">
        <w:rPr>
          <w:rFonts w:ascii="Arial" w:hAnsi="Arial" w:cs="Arial"/>
          <w:color w:val="C00000"/>
          <w:sz w:val="20"/>
          <w:szCs w:val="20"/>
        </w:rPr>
        <w:t xml:space="preserve">The residents and families will receive education </w:t>
      </w:r>
      <w:r w:rsidR="00066A58">
        <w:rPr>
          <w:rFonts w:ascii="Arial" w:hAnsi="Arial" w:cs="Arial"/>
          <w:color w:val="C00000"/>
          <w:sz w:val="20"/>
          <w:szCs w:val="20"/>
        </w:rPr>
        <w:t>regarding antibiotic use</w:t>
      </w:r>
      <w:r w:rsidR="00330721">
        <w:rPr>
          <w:rFonts w:ascii="Arial" w:hAnsi="Arial" w:cs="Arial"/>
          <w:color w:val="C00000"/>
          <w:sz w:val="20"/>
          <w:szCs w:val="20"/>
        </w:rPr>
        <w:t xml:space="preserve"> to enable them to make informed health care decisions. </w:t>
      </w:r>
      <w:r w:rsidR="00995376">
        <w:rPr>
          <w:rFonts w:ascii="Arial" w:hAnsi="Arial" w:cs="Arial"/>
          <w:color w:val="C00000"/>
          <w:sz w:val="20"/>
          <w:szCs w:val="20"/>
        </w:rPr>
        <w:t>The resident</w:t>
      </w:r>
      <w:r w:rsidR="00066A58">
        <w:rPr>
          <w:rFonts w:ascii="Arial" w:hAnsi="Arial" w:cs="Arial"/>
          <w:color w:val="C00000"/>
          <w:sz w:val="20"/>
          <w:szCs w:val="20"/>
        </w:rPr>
        <w:t>s</w:t>
      </w:r>
      <w:r w:rsidR="00A432B1">
        <w:rPr>
          <w:rFonts w:ascii="Arial" w:hAnsi="Arial" w:cs="Arial"/>
          <w:color w:val="C00000"/>
          <w:sz w:val="20"/>
          <w:szCs w:val="20"/>
        </w:rPr>
        <w:t>’</w:t>
      </w:r>
      <w:r w:rsidR="00995376">
        <w:rPr>
          <w:rFonts w:ascii="Arial" w:hAnsi="Arial" w:cs="Arial"/>
          <w:color w:val="C00000"/>
          <w:sz w:val="20"/>
          <w:szCs w:val="20"/>
        </w:rPr>
        <w:t xml:space="preserve"> risk fo</w:t>
      </w:r>
      <w:r w:rsidR="00066A58">
        <w:rPr>
          <w:rFonts w:ascii="Arial" w:hAnsi="Arial" w:cs="Arial"/>
          <w:color w:val="C00000"/>
          <w:sz w:val="20"/>
          <w:szCs w:val="20"/>
        </w:rPr>
        <w:t>r receiving unnecessary</w:t>
      </w:r>
      <w:r w:rsidR="00995376">
        <w:rPr>
          <w:rFonts w:ascii="Arial" w:hAnsi="Arial" w:cs="Arial"/>
          <w:color w:val="C00000"/>
          <w:sz w:val="20"/>
          <w:szCs w:val="20"/>
        </w:rPr>
        <w:t xml:space="preserve"> antibiotic</w:t>
      </w:r>
      <w:r w:rsidR="00066A58">
        <w:rPr>
          <w:rFonts w:ascii="Arial" w:hAnsi="Arial" w:cs="Arial"/>
          <w:color w:val="C00000"/>
          <w:sz w:val="20"/>
          <w:szCs w:val="20"/>
        </w:rPr>
        <w:t>s</w:t>
      </w:r>
      <w:r w:rsidR="00995376">
        <w:rPr>
          <w:rFonts w:ascii="Arial" w:hAnsi="Arial" w:cs="Arial"/>
          <w:color w:val="C00000"/>
          <w:sz w:val="20"/>
          <w:szCs w:val="20"/>
        </w:rPr>
        <w:t xml:space="preserve"> will decrease </w:t>
      </w:r>
      <w:r w:rsidRPr="003033F6">
        <w:rPr>
          <w:rFonts w:ascii="Arial" w:hAnsi="Arial" w:cs="Arial"/>
          <w:color w:val="C00000"/>
          <w:sz w:val="20"/>
          <w:szCs w:val="20"/>
        </w:rPr>
        <w:t>therefore enhancing the quali</w:t>
      </w:r>
      <w:r w:rsidR="00066A58">
        <w:rPr>
          <w:rFonts w:ascii="Arial" w:hAnsi="Arial" w:cs="Arial"/>
          <w:color w:val="C00000"/>
          <w:sz w:val="20"/>
          <w:szCs w:val="20"/>
        </w:rPr>
        <w:t xml:space="preserve">ty of life for our residents. </w:t>
      </w:r>
      <w:r w:rsidR="00066A58" w:rsidRPr="00066A58">
        <w:rPr>
          <w:rFonts w:ascii="Arial" w:hAnsi="Arial" w:cs="Arial"/>
          <w:color w:val="C00000"/>
          <w:sz w:val="20"/>
          <w:szCs w:val="20"/>
        </w:rPr>
        <w:t xml:space="preserve">The </w:t>
      </w:r>
      <w:r w:rsidR="001207CA">
        <w:rPr>
          <w:rFonts w:ascii="Arial" w:hAnsi="Arial" w:cs="Arial"/>
          <w:color w:val="C00000"/>
          <w:sz w:val="20"/>
          <w:szCs w:val="20"/>
        </w:rPr>
        <w:t>implementation of the Antibiotic Stewardship program places our facility back in regulatory compliance further decreasing the risk of</w:t>
      </w:r>
      <w:r w:rsidR="00136793">
        <w:rPr>
          <w:rFonts w:ascii="Arial" w:hAnsi="Arial" w:cs="Arial"/>
          <w:color w:val="C00000"/>
          <w:sz w:val="20"/>
          <w:szCs w:val="20"/>
        </w:rPr>
        <w:t xml:space="preserve"> providing substandard care.</w:t>
      </w:r>
    </w:p>
    <w:p w:rsidR="00C476AA" w:rsidRPr="00EF448B" w:rsidRDefault="00C476AA" w:rsidP="00EF448B">
      <w:pPr>
        <w:tabs>
          <w:tab w:val="left" w:pos="360"/>
          <w:tab w:val="left" w:pos="720"/>
        </w:tabs>
        <w:rPr>
          <w:rFonts w:ascii="Arial" w:hAnsi="Arial" w:cs="Arial"/>
        </w:rPr>
      </w:pPr>
    </w:p>
    <w:p w:rsidR="00EF448B" w:rsidRPr="00F06535" w:rsidRDefault="00120F32" w:rsidP="0038227B">
      <w:r w:rsidRPr="0038227B">
        <w:rPr>
          <w:rStyle w:val="Heading1Char"/>
          <w:rFonts w:ascii="Arial" w:hAnsi="Arial"/>
          <w:b/>
          <w:bCs/>
          <w:color w:val="auto"/>
          <w:sz w:val="24"/>
          <w:u w:val="single"/>
        </w:rPr>
        <w:t>Section 6:</w:t>
      </w:r>
      <w:r w:rsidRPr="00F06535">
        <w:t xml:space="preserve"> </w:t>
      </w:r>
      <w:r w:rsidRPr="0038227B">
        <w:rPr>
          <w:rFonts w:ascii="Arial" w:hAnsi="Arial"/>
          <w:b/>
          <w:bCs/>
        </w:rPr>
        <w:t>Write a detailed description of your strategies to address the problem you identified</w:t>
      </w:r>
      <w:r w:rsidR="0012408E" w:rsidRPr="0038227B">
        <w:rPr>
          <w:rFonts w:ascii="Arial" w:hAnsi="Arial"/>
          <w:b/>
          <w:bCs/>
        </w:rPr>
        <w:t xml:space="preserve"> in Sections 4 and 5</w:t>
      </w:r>
    </w:p>
    <w:p w:rsidR="00EF448B" w:rsidRDefault="00EF448B" w:rsidP="00EF448B">
      <w:pPr>
        <w:tabs>
          <w:tab w:val="left" w:pos="360"/>
          <w:tab w:val="left" w:pos="720"/>
        </w:tabs>
        <w:rPr>
          <w:rFonts w:ascii="Arial" w:hAnsi="Arial" w:cs="Arial"/>
        </w:rPr>
      </w:pPr>
    </w:p>
    <w:p w:rsidR="00EF448B" w:rsidRDefault="00120F32" w:rsidP="00EF448B">
      <w:pPr>
        <w:tabs>
          <w:tab w:val="left" w:pos="360"/>
          <w:tab w:val="left" w:pos="720"/>
        </w:tabs>
        <w:rPr>
          <w:rFonts w:ascii="Arial" w:hAnsi="Arial" w:cs="Arial"/>
        </w:rPr>
      </w:pPr>
      <w:r>
        <w:rPr>
          <w:rFonts w:ascii="Arial" w:hAnsi="Arial" w:cs="Arial"/>
        </w:rPr>
        <w:t>Do your research.  Look for evidence based interventions that have worked in other facilities or settings to address your specific root causes.</w:t>
      </w:r>
    </w:p>
    <w:p w:rsidR="00120F32" w:rsidRDefault="00120F32" w:rsidP="00EF448B">
      <w:pPr>
        <w:tabs>
          <w:tab w:val="left" w:pos="360"/>
          <w:tab w:val="left" w:pos="720"/>
        </w:tabs>
        <w:rPr>
          <w:rFonts w:ascii="Arial" w:hAnsi="Arial" w:cs="Arial"/>
        </w:rPr>
      </w:pPr>
    </w:p>
    <w:p w:rsidR="00120F32" w:rsidRDefault="00120F32" w:rsidP="00120F32">
      <w:pPr>
        <w:pStyle w:val="ListParagraph"/>
        <w:numPr>
          <w:ilvl w:val="0"/>
          <w:numId w:val="8"/>
        </w:numPr>
        <w:tabs>
          <w:tab w:val="left" w:pos="360"/>
          <w:tab w:val="left" w:pos="720"/>
        </w:tabs>
        <w:rPr>
          <w:rFonts w:ascii="Arial" w:hAnsi="Arial" w:cs="Arial"/>
        </w:rPr>
      </w:pPr>
      <w:r>
        <w:rPr>
          <w:rFonts w:ascii="Arial" w:hAnsi="Arial" w:cs="Arial"/>
        </w:rPr>
        <w:lastRenderedPageBreak/>
        <w:t xml:space="preserve">What do you propose to do?  What is the precise nature of the intervention?  </w:t>
      </w:r>
      <w:r w:rsidR="00294D61" w:rsidRPr="00490B1F">
        <w:rPr>
          <w:rFonts w:ascii="Arial" w:hAnsi="Arial" w:cs="Arial"/>
          <w:b/>
        </w:rPr>
        <w:t>Explain the connection between the problem you wish to address and your proposed strategies.</w:t>
      </w:r>
    </w:p>
    <w:p w:rsidR="00120F32" w:rsidRDefault="00120F32" w:rsidP="00120F32">
      <w:pPr>
        <w:pStyle w:val="ListParagraph"/>
        <w:numPr>
          <w:ilvl w:val="0"/>
          <w:numId w:val="8"/>
        </w:numPr>
        <w:tabs>
          <w:tab w:val="left" w:pos="360"/>
          <w:tab w:val="left" w:pos="720"/>
        </w:tabs>
        <w:rPr>
          <w:rFonts w:ascii="Arial" w:hAnsi="Arial" w:cs="Arial"/>
        </w:rPr>
      </w:pPr>
      <w:r>
        <w:rPr>
          <w:rFonts w:ascii="Arial" w:hAnsi="Arial" w:cs="Arial"/>
        </w:rPr>
        <w:t>What is your plan to implement this project?  What is your road map?</w:t>
      </w:r>
    </w:p>
    <w:p w:rsidR="002651D7" w:rsidRPr="004601D9" w:rsidRDefault="00120F32" w:rsidP="004601D9">
      <w:pPr>
        <w:pStyle w:val="ListParagraph"/>
        <w:numPr>
          <w:ilvl w:val="0"/>
          <w:numId w:val="8"/>
        </w:numPr>
        <w:tabs>
          <w:tab w:val="left" w:pos="360"/>
          <w:tab w:val="left" w:pos="720"/>
        </w:tabs>
        <w:rPr>
          <w:rFonts w:ascii="Arial" w:hAnsi="Arial" w:cs="Arial"/>
        </w:rPr>
      </w:pPr>
      <w:r>
        <w:rPr>
          <w:rFonts w:ascii="Arial" w:hAnsi="Arial" w:cs="Arial"/>
        </w:rPr>
        <w:t>Who is going to do what?  Describe staff roles, leadership, committee formation and any outside parties involved</w:t>
      </w:r>
    </w:p>
    <w:p w:rsidR="00995376" w:rsidRPr="004601D9" w:rsidRDefault="007041C1" w:rsidP="004601D9">
      <w:pPr>
        <w:pBdr>
          <w:top w:val="single" w:sz="4" w:space="1" w:color="auto"/>
          <w:left w:val="single" w:sz="4" w:space="4" w:color="auto"/>
          <w:bottom w:val="single" w:sz="4" w:space="1" w:color="auto"/>
          <w:right w:val="single" w:sz="4" w:space="4" w:color="auto"/>
        </w:pBdr>
        <w:rPr>
          <w:rFonts w:ascii="Arial" w:hAnsi="Arial" w:cs="Arial"/>
          <w:color w:val="C00000"/>
          <w:sz w:val="20"/>
          <w:szCs w:val="20"/>
        </w:rPr>
      </w:pPr>
      <w:r w:rsidRPr="007041C1">
        <w:rPr>
          <w:rFonts w:ascii="Arial" w:hAnsi="Arial" w:cs="Arial"/>
          <w:b/>
          <w:color w:val="C00000"/>
          <w:sz w:val="20"/>
          <w:szCs w:val="20"/>
        </w:rPr>
        <w:t>Example:</w:t>
      </w:r>
      <w:r w:rsidRPr="007041C1">
        <w:rPr>
          <w:rFonts w:ascii="Arial" w:hAnsi="Arial" w:cs="Arial"/>
          <w:color w:val="C00000"/>
        </w:rPr>
        <w:t xml:space="preserve"> </w:t>
      </w:r>
      <w:r w:rsidR="00995376" w:rsidRPr="004601D9">
        <w:rPr>
          <w:rFonts w:ascii="Arial" w:hAnsi="Arial" w:cs="Arial"/>
          <w:color w:val="C00000"/>
          <w:sz w:val="20"/>
          <w:szCs w:val="20"/>
        </w:rPr>
        <w:t>Over the next year our facility will develop and implement an Antibiotic Stewardship program. Our</w:t>
      </w:r>
      <w:r w:rsidR="004601D9">
        <w:rPr>
          <w:rFonts w:ascii="Arial" w:hAnsi="Arial" w:cs="Arial"/>
          <w:color w:val="C00000"/>
          <w:sz w:val="20"/>
          <w:szCs w:val="20"/>
        </w:rPr>
        <w:t xml:space="preserve"> Infection Control Preventionist</w:t>
      </w:r>
      <w:r w:rsidR="00995376" w:rsidRPr="004601D9">
        <w:rPr>
          <w:rFonts w:ascii="Arial" w:hAnsi="Arial" w:cs="Arial"/>
          <w:color w:val="C00000"/>
          <w:sz w:val="20"/>
          <w:szCs w:val="20"/>
        </w:rPr>
        <w:t xml:space="preserve"> </w:t>
      </w:r>
      <w:r w:rsidR="004601D9">
        <w:rPr>
          <w:rFonts w:ascii="Arial" w:hAnsi="Arial" w:cs="Arial"/>
          <w:color w:val="C00000"/>
          <w:sz w:val="20"/>
          <w:szCs w:val="20"/>
        </w:rPr>
        <w:t>(</w:t>
      </w:r>
      <w:r w:rsidR="00995376" w:rsidRPr="004601D9">
        <w:rPr>
          <w:rFonts w:ascii="Arial" w:hAnsi="Arial" w:cs="Arial"/>
          <w:color w:val="C00000"/>
          <w:sz w:val="20"/>
          <w:szCs w:val="20"/>
        </w:rPr>
        <w:t>ICP</w:t>
      </w:r>
      <w:r w:rsidR="004601D9">
        <w:rPr>
          <w:rFonts w:ascii="Arial" w:hAnsi="Arial" w:cs="Arial"/>
          <w:color w:val="C00000"/>
          <w:sz w:val="20"/>
          <w:szCs w:val="20"/>
        </w:rPr>
        <w:t>)</w:t>
      </w:r>
      <w:r w:rsidR="001D7E59">
        <w:rPr>
          <w:rFonts w:ascii="Arial" w:hAnsi="Arial" w:cs="Arial"/>
          <w:color w:val="C00000"/>
          <w:sz w:val="20"/>
          <w:szCs w:val="20"/>
        </w:rPr>
        <w:t xml:space="preserve"> n</w:t>
      </w:r>
      <w:r w:rsidR="00995376" w:rsidRPr="004601D9">
        <w:rPr>
          <w:rFonts w:ascii="Arial" w:hAnsi="Arial" w:cs="Arial"/>
          <w:color w:val="C00000"/>
          <w:sz w:val="20"/>
          <w:szCs w:val="20"/>
        </w:rPr>
        <w:t xml:space="preserve">urse will receive Antibiotic Stewardship training and certification through a National Certification Association. We will partner with the Medical Director and Pharmacist to get their expertise on antibiotics. The Medical Director and Pharmacist will work with our ICP </w:t>
      </w:r>
      <w:r w:rsidR="004601D9">
        <w:rPr>
          <w:rFonts w:ascii="Arial" w:hAnsi="Arial" w:cs="Arial"/>
          <w:color w:val="C00000"/>
          <w:sz w:val="20"/>
          <w:szCs w:val="20"/>
        </w:rPr>
        <w:t xml:space="preserve">nurse </w:t>
      </w:r>
      <w:r w:rsidR="00995376" w:rsidRPr="004601D9">
        <w:rPr>
          <w:rFonts w:ascii="Arial" w:hAnsi="Arial" w:cs="Arial"/>
          <w:color w:val="C00000"/>
          <w:sz w:val="20"/>
          <w:szCs w:val="20"/>
        </w:rPr>
        <w:t xml:space="preserve">to develop the program. The ICP nurse and committee will lead the project. The committee will be made up of staff from all disciplines and they will oversee the implementation of strategies and develop auditing tools to keep us on course. The team will develop policies, procedures and education for the antibiotic program. </w:t>
      </w:r>
    </w:p>
    <w:p w:rsidR="00995376" w:rsidRPr="004601D9" w:rsidRDefault="00995376" w:rsidP="004601D9">
      <w:pPr>
        <w:pBdr>
          <w:top w:val="single" w:sz="4" w:space="1" w:color="auto"/>
          <w:left w:val="single" w:sz="4" w:space="4" w:color="auto"/>
          <w:bottom w:val="single" w:sz="4" w:space="1" w:color="auto"/>
          <w:right w:val="single" w:sz="4" w:space="4" w:color="auto"/>
        </w:pBdr>
        <w:rPr>
          <w:rFonts w:ascii="Arial" w:hAnsi="Arial" w:cs="Arial"/>
          <w:color w:val="C00000"/>
          <w:sz w:val="20"/>
          <w:szCs w:val="20"/>
        </w:rPr>
      </w:pPr>
    </w:p>
    <w:p w:rsidR="00995376" w:rsidRPr="004601D9" w:rsidRDefault="00995376" w:rsidP="004601D9">
      <w:pPr>
        <w:pBdr>
          <w:top w:val="single" w:sz="4" w:space="1" w:color="auto"/>
          <w:left w:val="single" w:sz="4" w:space="4" w:color="auto"/>
          <w:bottom w:val="single" w:sz="4" w:space="1" w:color="auto"/>
          <w:right w:val="single" w:sz="4" w:space="4" w:color="auto"/>
        </w:pBdr>
        <w:rPr>
          <w:rFonts w:ascii="Arial" w:hAnsi="Arial" w:cs="Arial"/>
          <w:color w:val="C00000"/>
          <w:sz w:val="20"/>
          <w:szCs w:val="20"/>
        </w:rPr>
      </w:pPr>
      <w:r w:rsidRPr="004601D9">
        <w:rPr>
          <w:rFonts w:ascii="Arial" w:hAnsi="Arial" w:cs="Arial"/>
          <w:color w:val="C00000"/>
          <w:sz w:val="20"/>
          <w:szCs w:val="20"/>
        </w:rPr>
        <w:t xml:space="preserve">We will use the Antibiotic Stewardship program from the Centers for Disease Control (CDC) to assist with developing policies and procedures and staff education. We will </w:t>
      </w:r>
      <w:r w:rsidR="00BA6814">
        <w:rPr>
          <w:rFonts w:ascii="Arial" w:hAnsi="Arial" w:cs="Arial"/>
          <w:color w:val="C00000"/>
          <w:sz w:val="20"/>
          <w:szCs w:val="20"/>
        </w:rPr>
        <w:t>utilize</w:t>
      </w:r>
      <w:r w:rsidRPr="004601D9">
        <w:rPr>
          <w:rFonts w:ascii="Arial" w:hAnsi="Arial" w:cs="Arial"/>
          <w:color w:val="C00000"/>
          <w:sz w:val="20"/>
          <w:szCs w:val="20"/>
        </w:rPr>
        <w:t xml:space="preserve"> MDH’s Infection Control Assessment and Response (ICAR) program for additional onsite support and use their Antibiotic Stewardship webinar series for staff education. We will use State Operation Manual F881 as a guideline to ensure regulatory compliance. Our MDS nurse will review training for coding for Section C 1310 Delirium, Section I-Active Diagnoses, Section J-Health Conditions, and Section N-Medications to ensure accurate coding. The ICP</w:t>
      </w:r>
      <w:r w:rsidR="004601D9">
        <w:rPr>
          <w:rFonts w:ascii="Arial" w:hAnsi="Arial" w:cs="Arial"/>
          <w:color w:val="C00000"/>
          <w:sz w:val="20"/>
          <w:szCs w:val="20"/>
        </w:rPr>
        <w:t xml:space="preserve"> nurse</w:t>
      </w:r>
      <w:r w:rsidRPr="004601D9">
        <w:rPr>
          <w:rFonts w:ascii="Arial" w:hAnsi="Arial" w:cs="Arial"/>
          <w:color w:val="C00000"/>
          <w:sz w:val="20"/>
          <w:szCs w:val="20"/>
        </w:rPr>
        <w:t xml:space="preserve"> will update our current infection control program. The ICP nurse will implement and educate licensed nursing staff on the Loeb criteria for identifying clinical signs and symptoms for infections. The ICP nurse will provide education for our residents and families on antibiotic use.</w:t>
      </w:r>
    </w:p>
    <w:p w:rsidR="00995376" w:rsidRPr="004601D9" w:rsidRDefault="00995376" w:rsidP="004601D9">
      <w:pPr>
        <w:pBdr>
          <w:top w:val="single" w:sz="4" w:space="1" w:color="auto"/>
          <w:left w:val="single" w:sz="4" w:space="4" w:color="auto"/>
          <w:bottom w:val="single" w:sz="4" w:space="1" w:color="auto"/>
          <w:right w:val="single" w:sz="4" w:space="4" w:color="auto"/>
        </w:pBdr>
        <w:rPr>
          <w:rFonts w:ascii="Arial" w:hAnsi="Arial" w:cs="Arial"/>
          <w:color w:val="C00000"/>
          <w:sz w:val="20"/>
          <w:szCs w:val="20"/>
        </w:rPr>
      </w:pPr>
    </w:p>
    <w:p w:rsidR="007041C1" w:rsidRPr="00FD390F" w:rsidRDefault="00995376" w:rsidP="004601D9">
      <w:pPr>
        <w:pBdr>
          <w:top w:val="single" w:sz="4" w:space="1" w:color="auto"/>
          <w:left w:val="single" w:sz="4" w:space="4" w:color="auto"/>
          <w:bottom w:val="single" w:sz="4" w:space="1" w:color="auto"/>
          <w:right w:val="single" w:sz="4" w:space="4" w:color="auto"/>
        </w:pBdr>
        <w:rPr>
          <w:rFonts w:ascii="Arial" w:hAnsi="Arial" w:cs="Arial"/>
          <w:color w:val="C00000"/>
          <w:sz w:val="20"/>
          <w:szCs w:val="20"/>
        </w:rPr>
      </w:pPr>
      <w:r w:rsidRPr="004601D9">
        <w:rPr>
          <w:rFonts w:ascii="Arial" w:hAnsi="Arial" w:cs="Arial"/>
          <w:color w:val="C00000"/>
          <w:sz w:val="20"/>
          <w:szCs w:val="20"/>
        </w:rPr>
        <w:t>The Antibiotic Stewardship program will be integrated into our systems of practice. Our Quality Improvement process will include surveillance of the Antibiotic Stewardship program.  All residents receiving an antibiotic will be reviewed by the IDT to ensure appropriate use. All residents triggering on the MDS items above will be reviewed for possible coding error, and to ensure they are receiving appropriate care.</w:t>
      </w:r>
    </w:p>
    <w:p w:rsidR="0037489D" w:rsidRPr="0037489D" w:rsidRDefault="0037489D" w:rsidP="00936C79">
      <w:pPr>
        <w:tabs>
          <w:tab w:val="left" w:pos="360"/>
          <w:tab w:val="left" w:pos="720"/>
        </w:tabs>
        <w:rPr>
          <w:rFonts w:ascii="Arial" w:hAnsi="Arial" w:cs="Arial"/>
          <w:sz w:val="22"/>
          <w:szCs w:val="22"/>
        </w:rPr>
      </w:pPr>
    </w:p>
    <w:p w:rsidR="007041C1" w:rsidRPr="00F06535" w:rsidRDefault="00E3419C" w:rsidP="0038227B">
      <w:r w:rsidRPr="0038227B">
        <w:rPr>
          <w:rStyle w:val="Heading1Char"/>
          <w:rFonts w:ascii="Arial" w:hAnsi="Arial"/>
          <w:b/>
          <w:bCs/>
          <w:color w:val="auto"/>
          <w:sz w:val="24"/>
          <w:u w:val="single"/>
        </w:rPr>
        <w:t>Section 7:</w:t>
      </w:r>
      <w:r w:rsidRPr="00F06535">
        <w:t xml:space="preserve"> </w:t>
      </w:r>
      <w:r w:rsidRPr="0038227B">
        <w:rPr>
          <w:rStyle w:val="StyleArial14pt"/>
          <w:b/>
          <w:bCs/>
        </w:rPr>
        <w:t xml:space="preserve">Describe how you will </w:t>
      </w:r>
      <w:r w:rsidR="001A2246" w:rsidRPr="0038227B">
        <w:rPr>
          <w:rStyle w:val="StyleArial14pt"/>
          <w:b/>
          <w:bCs/>
        </w:rPr>
        <w:t xml:space="preserve">collect data, </w:t>
      </w:r>
      <w:r w:rsidRPr="0038227B">
        <w:rPr>
          <w:rStyle w:val="StyleArial14pt"/>
          <w:b/>
          <w:bCs/>
        </w:rPr>
        <w:t>audit and monitor your implementation strategies.  Describe your action plan to address audit results</w:t>
      </w:r>
    </w:p>
    <w:p w:rsidR="001A2246" w:rsidRDefault="001A2246" w:rsidP="00726C69">
      <w:pPr>
        <w:pStyle w:val="ListParagraph"/>
        <w:tabs>
          <w:tab w:val="left" w:pos="360"/>
          <w:tab w:val="left" w:pos="720"/>
        </w:tabs>
        <w:ind w:left="0"/>
        <w:rPr>
          <w:rFonts w:ascii="Arial" w:hAnsi="Arial" w:cs="Arial"/>
        </w:rPr>
      </w:pPr>
    </w:p>
    <w:p w:rsidR="001A2246" w:rsidRPr="001A2246" w:rsidRDefault="001A2246" w:rsidP="001A2246">
      <w:pPr>
        <w:numPr>
          <w:ilvl w:val="0"/>
          <w:numId w:val="9"/>
        </w:numPr>
        <w:rPr>
          <w:rFonts w:ascii="Arial" w:hAnsi="Arial" w:cs="Arial"/>
        </w:rPr>
      </w:pPr>
      <w:r w:rsidRPr="001A2246">
        <w:rPr>
          <w:rFonts w:ascii="Arial" w:hAnsi="Arial" w:cs="Arial"/>
        </w:rPr>
        <w:t xml:space="preserve">Data Collection: </w:t>
      </w:r>
      <w:r w:rsidRPr="00C46453">
        <w:rPr>
          <w:rFonts w:ascii="Arial" w:hAnsi="Arial" w:cs="Arial"/>
          <w:b/>
          <w:i/>
        </w:rPr>
        <w:t>What</w:t>
      </w:r>
      <w:r w:rsidRPr="00C46453">
        <w:rPr>
          <w:rFonts w:ascii="Arial" w:hAnsi="Arial" w:cs="Arial"/>
          <w:b/>
        </w:rPr>
        <w:t xml:space="preserve"> </w:t>
      </w:r>
      <w:r w:rsidRPr="001A2246">
        <w:rPr>
          <w:rFonts w:ascii="Arial" w:hAnsi="Arial" w:cs="Arial"/>
        </w:rPr>
        <w:t>data will be used</w:t>
      </w:r>
      <w:r w:rsidR="00355A59">
        <w:rPr>
          <w:rFonts w:ascii="Arial" w:hAnsi="Arial" w:cs="Arial"/>
        </w:rPr>
        <w:t xml:space="preserve"> to track project progress</w:t>
      </w:r>
      <w:r w:rsidRPr="001A2246">
        <w:rPr>
          <w:rFonts w:ascii="Arial" w:hAnsi="Arial" w:cs="Arial"/>
        </w:rPr>
        <w:t xml:space="preserve">? </w:t>
      </w:r>
      <w:r w:rsidRPr="00C46453">
        <w:rPr>
          <w:rFonts w:ascii="Arial" w:hAnsi="Arial" w:cs="Arial"/>
          <w:b/>
          <w:i/>
        </w:rPr>
        <w:t>How</w:t>
      </w:r>
      <w:r w:rsidRPr="00C46453">
        <w:rPr>
          <w:rFonts w:ascii="Arial" w:hAnsi="Arial" w:cs="Arial"/>
          <w:b/>
        </w:rPr>
        <w:t xml:space="preserve"> </w:t>
      </w:r>
      <w:r w:rsidRPr="001A2246">
        <w:rPr>
          <w:rFonts w:ascii="Arial" w:hAnsi="Arial" w:cs="Arial"/>
        </w:rPr>
        <w:t xml:space="preserve">will the data be collected? </w:t>
      </w:r>
      <w:r w:rsidRPr="00C46453">
        <w:rPr>
          <w:rFonts w:ascii="Arial" w:hAnsi="Arial" w:cs="Arial"/>
          <w:b/>
          <w:i/>
        </w:rPr>
        <w:t>Who</w:t>
      </w:r>
      <w:r w:rsidRPr="001A2246">
        <w:rPr>
          <w:rFonts w:ascii="Arial" w:hAnsi="Arial" w:cs="Arial"/>
        </w:rPr>
        <w:t xml:space="preserve"> will collect the data? </w:t>
      </w:r>
      <w:r w:rsidRPr="00C46453">
        <w:rPr>
          <w:rFonts w:ascii="Arial" w:hAnsi="Arial" w:cs="Arial"/>
          <w:b/>
          <w:i/>
        </w:rPr>
        <w:t>Where</w:t>
      </w:r>
      <w:r w:rsidRPr="001A2246">
        <w:rPr>
          <w:rFonts w:ascii="Arial" w:hAnsi="Arial" w:cs="Arial"/>
        </w:rPr>
        <w:t xml:space="preserve"> and </w:t>
      </w:r>
      <w:r w:rsidRPr="00C46453">
        <w:rPr>
          <w:rFonts w:ascii="Arial" w:hAnsi="Arial" w:cs="Arial"/>
          <w:b/>
          <w:i/>
        </w:rPr>
        <w:t>When</w:t>
      </w:r>
      <w:r w:rsidRPr="001A2246">
        <w:rPr>
          <w:rFonts w:ascii="Arial" w:hAnsi="Arial" w:cs="Arial"/>
        </w:rPr>
        <w:t xml:space="preserve"> will the data be collected? </w:t>
      </w:r>
    </w:p>
    <w:p w:rsidR="00E3419C" w:rsidRDefault="00E3419C" w:rsidP="00E3419C">
      <w:pPr>
        <w:pStyle w:val="ListParagraph"/>
        <w:numPr>
          <w:ilvl w:val="0"/>
          <w:numId w:val="9"/>
        </w:numPr>
        <w:tabs>
          <w:tab w:val="left" w:pos="360"/>
          <w:tab w:val="left" w:pos="720"/>
        </w:tabs>
        <w:rPr>
          <w:rFonts w:ascii="Arial" w:hAnsi="Arial" w:cs="Arial"/>
        </w:rPr>
      </w:pPr>
      <w:r>
        <w:rPr>
          <w:rFonts w:ascii="Arial" w:hAnsi="Arial" w:cs="Arial"/>
        </w:rPr>
        <w:t>Develop</w:t>
      </w:r>
      <w:r w:rsidR="00355A59">
        <w:rPr>
          <w:rFonts w:ascii="Arial" w:hAnsi="Arial" w:cs="Arial"/>
        </w:rPr>
        <w:t xml:space="preserve"> and/or describe</w:t>
      </w:r>
      <w:r>
        <w:rPr>
          <w:rFonts w:ascii="Arial" w:hAnsi="Arial" w:cs="Arial"/>
        </w:rPr>
        <w:t xml:space="preserve"> auditing tools to be used by specific staff or teams</w:t>
      </w:r>
    </w:p>
    <w:p w:rsidR="00E3419C" w:rsidRDefault="00E3419C" w:rsidP="00E3419C">
      <w:pPr>
        <w:pStyle w:val="ListParagraph"/>
        <w:numPr>
          <w:ilvl w:val="0"/>
          <w:numId w:val="9"/>
        </w:numPr>
        <w:tabs>
          <w:tab w:val="left" w:pos="360"/>
          <w:tab w:val="left" w:pos="720"/>
        </w:tabs>
        <w:rPr>
          <w:rFonts w:ascii="Arial" w:hAnsi="Arial" w:cs="Arial"/>
        </w:rPr>
      </w:pPr>
      <w:r>
        <w:rPr>
          <w:rFonts w:ascii="Arial" w:hAnsi="Arial" w:cs="Arial"/>
        </w:rPr>
        <w:t>Develop a clear plan of who audits and how often</w:t>
      </w:r>
    </w:p>
    <w:p w:rsidR="00E3419C" w:rsidRDefault="00E3419C" w:rsidP="00E3419C">
      <w:pPr>
        <w:pStyle w:val="ListParagraph"/>
        <w:numPr>
          <w:ilvl w:val="0"/>
          <w:numId w:val="9"/>
        </w:numPr>
        <w:tabs>
          <w:tab w:val="left" w:pos="360"/>
          <w:tab w:val="left" w:pos="720"/>
        </w:tabs>
        <w:rPr>
          <w:rFonts w:ascii="Arial" w:hAnsi="Arial" w:cs="Arial"/>
        </w:rPr>
      </w:pPr>
      <w:r>
        <w:rPr>
          <w:rFonts w:ascii="Arial" w:hAnsi="Arial" w:cs="Arial"/>
        </w:rPr>
        <w:t>Develop a clear plan of who the results from the audits are reported to</w:t>
      </w:r>
    </w:p>
    <w:p w:rsidR="00E3419C" w:rsidRDefault="00E3419C" w:rsidP="00E3419C">
      <w:pPr>
        <w:pStyle w:val="ListParagraph"/>
        <w:numPr>
          <w:ilvl w:val="0"/>
          <w:numId w:val="9"/>
        </w:numPr>
        <w:tabs>
          <w:tab w:val="left" w:pos="360"/>
          <w:tab w:val="left" w:pos="720"/>
        </w:tabs>
        <w:rPr>
          <w:rFonts w:ascii="Arial" w:hAnsi="Arial" w:cs="Arial"/>
        </w:rPr>
      </w:pPr>
      <w:r>
        <w:rPr>
          <w:rFonts w:ascii="Arial" w:hAnsi="Arial" w:cs="Arial"/>
        </w:rPr>
        <w:t>Develop an action plan to address audit results</w:t>
      </w:r>
    </w:p>
    <w:p w:rsidR="00E3419C" w:rsidRDefault="00E3419C" w:rsidP="00E3419C">
      <w:pPr>
        <w:tabs>
          <w:tab w:val="left" w:pos="360"/>
          <w:tab w:val="left" w:pos="720"/>
        </w:tabs>
        <w:rPr>
          <w:rFonts w:ascii="Arial" w:hAnsi="Arial" w:cs="Arial"/>
        </w:rPr>
      </w:pPr>
    </w:p>
    <w:p w:rsidR="00E3419C" w:rsidRPr="00E3419C" w:rsidRDefault="00E3419C" w:rsidP="00FD390F">
      <w:pPr>
        <w:pBdr>
          <w:top w:val="outset" w:sz="6" w:space="1" w:color="auto"/>
          <w:left w:val="outset" w:sz="6" w:space="4" w:color="auto"/>
          <w:bottom w:val="inset" w:sz="6" w:space="1" w:color="auto"/>
          <w:right w:val="inset" w:sz="6" w:space="4" w:color="auto"/>
        </w:pBdr>
        <w:tabs>
          <w:tab w:val="left" w:pos="360"/>
          <w:tab w:val="left" w:pos="720"/>
        </w:tabs>
        <w:rPr>
          <w:rFonts w:ascii="Arial" w:hAnsi="Arial" w:cs="Arial"/>
          <w:color w:val="C00000"/>
          <w:sz w:val="20"/>
          <w:szCs w:val="20"/>
        </w:rPr>
      </w:pPr>
      <w:r w:rsidRPr="00E3419C">
        <w:rPr>
          <w:rFonts w:ascii="Arial" w:hAnsi="Arial" w:cs="Arial"/>
          <w:b/>
          <w:color w:val="C00000"/>
          <w:sz w:val="20"/>
          <w:szCs w:val="20"/>
        </w:rPr>
        <w:t>Example:</w:t>
      </w:r>
      <w:r w:rsidRPr="00E3419C">
        <w:rPr>
          <w:rFonts w:ascii="Arial" w:hAnsi="Arial" w:cs="Arial"/>
          <w:color w:val="C00000"/>
          <w:sz w:val="20"/>
          <w:szCs w:val="20"/>
        </w:rPr>
        <w:t xml:space="preserve"> </w:t>
      </w:r>
      <w:r w:rsidR="00995376" w:rsidRPr="00995376">
        <w:rPr>
          <w:rFonts w:ascii="Arial" w:hAnsi="Arial" w:cs="Arial"/>
          <w:color w:val="C00000"/>
          <w:sz w:val="20"/>
          <w:szCs w:val="20"/>
        </w:rPr>
        <w:t xml:space="preserve">The Antibiotic Stewardship committee will use the Plan, Do, Study, Act (PDSA) cycle and Root Cause Analysis throughout this process. The ICP </w:t>
      </w:r>
      <w:r w:rsidR="004601D9">
        <w:rPr>
          <w:rFonts w:ascii="Arial" w:hAnsi="Arial" w:cs="Arial"/>
          <w:color w:val="C00000"/>
          <w:sz w:val="20"/>
          <w:szCs w:val="20"/>
        </w:rPr>
        <w:t xml:space="preserve">nurse </w:t>
      </w:r>
      <w:r w:rsidR="00995376" w:rsidRPr="00995376">
        <w:rPr>
          <w:rFonts w:ascii="Arial" w:hAnsi="Arial" w:cs="Arial"/>
          <w:color w:val="C00000"/>
          <w:sz w:val="20"/>
          <w:szCs w:val="20"/>
        </w:rPr>
        <w:t xml:space="preserve">and committee will develop auditing tools for the program. The auditing will include: staff education, use of Loeb criteria, tracking and trending logs, pharmacy reviews, physician orders, MDS coding and nursing notes. The CMS Infection Prevention, Control &amp; Immunizations pathway will be used in the auditing process. The Antibiotic Stewardship committee will determine the auditing schedule. All nursing staff, IDT, and committee members will participate in completing audits. The Quality Improvement committee will make recommendations based on the results of these audits. </w:t>
      </w:r>
    </w:p>
    <w:p w:rsidR="00E3419C" w:rsidRDefault="00E3419C" w:rsidP="00936C79">
      <w:pPr>
        <w:tabs>
          <w:tab w:val="left" w:pos="360"/>
          <w:tab w:val="left" w:pos="720"/>
        </w:tabs>
        <w:rPr>
          <w:rFonts w:ascii="Arial" w:hAnsi="Arial" w:cs="Arial"/>
        </w:rPr>
      </w:pPr>
    </w:p>
    <w:p w:rsidR="00E3419C" w:rsidRPr="00F06535" w:rsidRDefault="00E3419C" w:rsidP="00F06535">
      <w:pPr>
        <w:pStyle w:val="Heading1"/>
        <w:rPr>
          <w:rFonts w:ascii="Arial" w:hAnsi="Arial"/>
          <w:b/>
          <w:bCs/>
          <w:color w:val="auto"/>
          <w:sz w:val="24"/>
        </w:rPr>
      </w:pPr>
      <w:r w:rsidRPr="00F06535">
        <w:rPr>
          <w:rFonts w:ascii="Arial" w:hAnsi="Arial"/>
          <w:b/>
          <w:bCs/>
          <w:color w:val="auto"/>
          <w:sz w:val="24"/>
          <w:u w:val="single"/>
        </w:rPr>
        <w:t>Section 8</w:t>
      </w:r>
      <w:r w:rsidRPr="00F06535">
        <w:rPr>
          <w:rFonts w:ascii="Arial" w:hAnsi="Arial"/>
          <w:b/>
          <w:bCs/>
          <w:color w:val="auto"/>
          <w:sz w:val="24"/>
        </w:rPr>
        <w:t>: What is your basis for assuming you can achieve your goals?</w:t>
      </w:r>
    </w:p>
    <w:p w:rsidR="00E3419C" w:rsidRDefault="00E3419C" w:rsidP="00936C79">
      <w:pPr>
        <w:tabs>
          <w:tab w:val="left" w:pos="360"/>
          <w:tab w:val="left" w:pos="720"/>
        </w:tabs>
        <w:rPr>
          <w:rFonts w:ascii="Arial" w:hAnsi="Arial" w:cs="Arial"/>
        </w:rPr>
      </w:pPr>
    </w:p>
    <w:p w:rsidR="00E3419C" w:rsidRDefault="00257DF1" w:rsidP="00936C79">
      <w:pPr>
        <w:tabs>
          <w:tab w:val="left" w:pos="360"/>
          <w:tab w:val="left" w:pos="720"/>
        </w:tabs>
        <w:rPr>
          <w:rFonts w:ascii="Arial" w:hAnsi="Arial" w:cs="Arial"/>
        </w:rPr>
      </w:pPr>
      <w:r>
        <w:rPr>
          <w:rFonts w:ascii="Arial" w:hAnsi="Arial" w:cs="Arial"/>
        </w:rPr>
        <w:t xml:space="preserve">You may want to cite experience in other settings or published clinical or organizational studies.  Provide websites or information on where to find </w:t>
      </w:r>
      <w:r w:rsidR="00BA6814">
        <w:rPr>
          <w:rFonts w:ascii="Arial" w:hAnsi="Arial" w:cs="Arial"/>
        </w:rPr>
        <w:t xml:space="preserve">your </w:t>
      </w:r>
      <w:r w:rsidR="00BF47EF">
        <w:rPr>
          <w:rFonts w:ascii="Arial" w:hAnsi="Arial" w:cs="Arial"/>
        </w:rPr>
        <w:t>references</w:t>
      </w:r>
      <w:r>
        <w:rPr>
          <w:rFonts w:ascii="Arial" w:hAnsi="Arial" w:cs="Arial"/>
        </w:rPr>
        <w:t>, if appropriate.</w:t>
      </w:r>
    </w:p>
    <w:p w:rsidR="00257DF1" w:rsidRDefault="00257DF1" w:rsidP="00936C79">
      <w:pPr>
        <w:tabs>
          <w:tab w:val="left" w:pos="360"/>
          <w:tab w:val="left" w:pos="720"/>
        </w:tabs>
        <w:rPr>
          <w:rFonts w:ascii="Arial" w:hAnsi="Arial" w:cs="Arial"/>
        </w:rPr>
      </w:pPr>
    </w:p>
    <w:p w:rsidR="00995376" w:rsidRPr="00995376" w:rsidRDefault="00257DF1" w:rsidP="00995376">
      <w:pPr>
        <w:pBdr>
          <w:top w:val="outset" w:sz="6" w:space="1" w:color="auto"/>
          <w:left w:val="outset" w:sz="6" w:space="4" w:color="auto"/>
          <w:bottom w:val="inset" w:sz="6" w:space="1" w:color="auto"/>
          <w:right w:val="inset" w:sz="6" w:space="4" w:color="auto"/>
        </w:pBdr>
        <w:tabs>
          <w:tab w:val="left" w:pos="360"/>
          <w:tab w:val="left" w:pos="720"/>
        </w:tabs>
        <w:rPr>
          <w:rFonts w:ascii="Arial" w:hAnsi="Arial" w:cs="Arial"/>
          <w:color w:val="C00000"/>
          <w:sz w:val="20"/>
          <w:szCs w:val="20"/>
        </w:rPr>
      </w:pPr>
      <w:r w:rsidRPr="00257DF1">
        <w:rPr>
          <w:rFonts w:ascii="Arial" w:hAnsi="Arial" w:cs="Arial"/>
          <w:b/>
          <w:color w:val="C00000"/>
          <w:sz w:val="20"/>
          <w:szCs w:val="20"/>
        </w:rPr>
        <w:lastRenderedPageBreak/>
        <w:t>Example:</w:t>
      </w:r>
      <w:r w:rsidRPr="00257DF1">
        <w:rPr>
          <w:rFonts w:ascii="Arial" w:hAnsi="Arial" w:cs="Arial"/>
          <w:color w:val="C00000"/>
          <w:sz w:val="20"/>
          <w:szCs w:val="20"/>
        </w:rPr>
        <w:t xml:space="preserve"> </w:t>
      </w:r>
      <w:r w:rsidR="00995376" w:rsidRPr="00995376">
        <w:rPr>
          <w:rFonts w:ascii="Arial" w:hAnsi="Arial" w:cs="Arial"/>
          <w:color w:val="C00000"/>
          <w:sz w:val="20"/>
          <w:szCs w:val="20"/>
        </w:rPr>
        <w:t>CMS requirement of participation F881 directs nursing facilities to develop and implement an Antibiotic Stewardship program (CMS, 2017).</w:t>
      </w:r>
    </w:p>
    <w:p w:rsidR="00066A58" w:rsidRDefault="00066A58" w:rsidP="00995376">
      <w:pPr>
        <w:pBdr>
          <w:top w:val="outset" w:sz="6" w:space="1" w:color="auto"/>
          <w:left w:val="outset" w:sz="6" w:space="4" w:color="auto"/>
          <w:bottom w:val="inset" w:sz="6" w:space="1" w:color="auto"/>
          <w:right w:val="inset" w:sz="6" w:space="4" w:color="auto"/>
        </w:pBdr>
        <w:tabs>
          <w:tab w:val="left" w:pos="360"/>
          <w:tab w:val="left" w:pos="720"/>
        </w:tabs>
        <w:rPr>
          <w:rFonts w:ascii="Arial" w:hAnsi="Arial" w:cs="Arial"/>
          <w:color w:val="C00000"/>
          <w:sz w:val="20"/>
          <w:szCs w:val="20"/>
        </w:rPr>
      </w:pPr>
    </w:p>
    <w:p w:rsidR="00995376" w:rsidRPr="00995376" w:rsidRDefault="00995376" w:rsidP="00995376">
      <w:pPr>
        <w:pBdr>
          <w:top w:val="outset" w:sz="6" w:space="1" w:color="auto"/>
          <w:left w:val="outset" w:sz="6" w:space="4" w:color="auto"/>
          <w:bottom w:val="inset" w:sz="6" w:space="1" w:color="auto"/>
          <w:right w:val="inset" w:sz="6" w:space="4" w:color="auto"/>
        </w:pBdr>
        <w:tabs>
          <w:tab w:val="left" w:pos="360"/>
          <w:tab w:val="left" w:pos="720"/>
        </w:tabs>
        <w:rPr>
          <w:rFonts w:ascii="Arial" w:hAnsi="Arial" w:cs="Arial"/>
          <w:color w:val="C00000"/>
          <w:sz w:val="20"/>
          <w:szCs w:val="20"/>
        </w:rPr>
      </w:pPr>
      <w:r w:rsidRPr="00995376">
        <w:rPr>
          <w:rFonts w:ascii="Arial" w:hAnsi="Arial" w:cs="Arial"/>
          <w:color w:val="C00000"/>
          <w:sz w:val="20"/>
          <w:szCs w:val="20"/>
        </w:rPr>
        <w:t xml:space="preserve">According to the CDC, “Antibiotics are among the most frequently prescribed medications in nursing homes, with up to 70% of residents in a nursing home receiving one or more courses of systemic antibiotics when followed over the a year. Similar to the finding in hospitals, studies have shown that 40–75% of antibiotics prescribed in nursing homes may be unnecessary or inappropriate. Harms from antibiotic overuse are significant for the frail and older adults receiving care in nursing homes. These harms include risk of serious diarrheal infections from </w:t>
      </w:r>
      <w:r w:rsidR="004601D9">
        <w:rPr>
          <w:rFonts w:ascii="Arial" w:hAnsi="Arial" w:cs="Arial"/>
          <w:color w:val="C00000"/>
          <w:sz w:val="20"/>
          <w:szCs w:val="20"/>
        </w:rPr>
        <w:t>c</w:t>
      </w:r>
      <w:r w:rsidRPr="00995376">
        <w:rPr>
          <w:rFonts w:ascii="Arial" w:hAnsi="Arial" w:cs="Arial"/>
          <w:color w:val="C00000"/>
          <w:sz w:val="20"/>
          <w:szCs w:val="20"/>
        </w:rPr>
        <w:t>lostridium difficile, increased adverse drug events and drug interactions, and colonization and/or infection with antibiotic-resistant organisms” (CDC, 2017).</w:t>
      </w:r>
    </w:p>
    <w:p w:rsidR="00066A58" w:rsidRDefault="00066A58" w:rsidP="00995376">
      <w:pPr>
        <w:pBdr>
          <w:top w:val="outset" w:sz="6" w:space="1" w:color="auto"/>
          <w:left w:val="outset" w:sz="6" w:space="4" w:color="auto"/>
          <w:bottom w:val="inset" w:sz="6" w:space="1" w:color="auto"/>
          <w:right w:val="inset" w:sz="6" w:space="4" w:color="auto"/>
        </w:pBdr>
        <w:tabs>
          <w:tab w:val="left" w:pos="360"/>
          <w:tab w:val="left" w:pos="720"/>
        </w:tabs>
        <w:rPr>
          <w:rFonts w:ascii="Arial" w:hAnsi="Arial" w:cs="Arial"/>
          <w:color w:val="C00000"/>
          <w:sz w:val="20"/>
          <w:szCs w:val="20"/>
        </w:rPr>
      </w:pPr>
    </w:p>
    <w:p w:rsidR="00E3419C" w:rsidRPr="00257DF1" w:rsidRDefault="00995376" w:rsidP="00995376">
      <w:pPr>
        <w:pBdr>
          <w:top w:val="outset" w:sz="6" w:space="1" w:color="auto"/>
          <w:left w:val="outset" w:sz="6" w:space="4" w:color="auto"/>
          <w:bottom w:val="inset" w:sz="6" w:space="1" w:color="auto"/>
          <w:right w:val="inset" w:sz="6" w:space="4" w:color="auto"/>
        </w:pBdr>
        <w:tabs>
          <w:tab w:val="left" w:pos="360"/>
          <w:tab w:val="left" w:pos="720"/>
        </w:tabs>
        <w:rPr>
          <w:rFonts w:ascii="Arial" w:hAnsi="Arial" w:cs="Arial"/>
          <w:color w:val="C00000"/>
          <w:sz w:val="20"/>
          <w:szCs w:val="20"/>
        </w:rPr>
      </w:pPr>
      <w:r w:rsidRPr="00995376">
        <w:rPr>
          <w:rFonts w:ascii="Arial" w:hAnsi="Arial" w:cs="Arial"/>
          <w:color w:val="C00000"/>
          <w:sz w:val="20"/>
          <w:szCs w:val="20"/>
        </w:rPr>
        <w:t>We are confident we will achieve our goals. We will develop our program based on evidence-based resources from the CDC. We have been in contact with a rural nursing facility in Wisconsin that had success with their stewardship program about what worked for them (Pew Charitable Trusts, 2016). We have set and reached many quality improvement goals in the past few years. We have gone restraint free, reduced the use of antipsychotics and have reached out to involve our resident and family councils in management decisions. We would like to make infection control our first PIPP-funded program and we believe we have what it takes to be successful.</w:t>
      </w:r>
    </w:p>
    <w:p w:rsidR="00F76D36" w:rsidRDefault="00F76D36" w:rsidP="00936C79">
      <w:pPr>
        <w:tabs>
          <w:tab w:val="left" w:pos="360"/>
          <w:tab w:val="left" w:pos="720"/>
        </w:tabs>
        <w:rPr>
          <w:rFonts w:ascii="Arial" w:hAnsi="Arial" w:cs="Arial"/>
          <w:b/>
          <w:u w:val="single"/>
        </w:rPr>
      </w:pPr>
    </w:p>
    <w:p w:rsidR="00E3419C" w:rsidRPr="00F06535" w:rsidRDefault="00257DF1" w:rsidP="00F06535">
      <w:pPr>
        <w:pStyle w:val="Heading1"/>
        <w:rPr>
          <w:rFonts w:ascii="Arial" w:hAnsi="Arial"/>
          <w:b/>
          <w:bCs/>
          <w:color w:val="auto"/>
          <w:sz w:val="24"/>
        </w:rPr>
      </w:pPr>
      <w:r w:rsidRPr="00F06535">
        <w:rPr>
          <w:rFonts w:ascii="Arial" w:hAnsi="Arial"/>
          <w:b/>
          <w:bCs/>
          <w:color w:val="auto"/>
          <w:sz w:val="24"/>
          <w:u w:val="single"/>
        </w:rPr>
        <w:t>Section 9</w:t>
      </w:r>
      <w:r w:rsidRPr="00F06535">
        <w:rPr>
          <w:rFonts w:ascii="Arial" w:hAnsi="Arial"/>
          <w:b/>
          <w:bCs/>
          <w:color w:val="auto"/>
          <w:sz w:val="24"/>
        </w:rPr>
        <w:t>: Discuss the resources you will need</w:t>
      </w:r>
      <w:r w:rsidR="00ED65F8" w:rsidRPr="00F06535">
        <w:rPr>
          <w:rFonts w:ascii="Arial" w:hAnsi="Arial"/>
          <w:b/>
          <w:bCs/>
          <w:color w:val="auto"/>
          <w:sz w:val="24"/>
        </w:rPr>
        <w:t xml:space="preserve"> and submit a budget.</w:t>
      </w:r>
    </w:p>
    <w:p w:rsidR="00257DF1" w:rsidRDefault="00257DF1" w:rsidP="00936C79">
      <w:pPr>
        <w:tabs>
          <w:tab w:val="left" w:pos="360"/>
          <w:tab w:val="left" w:pos="720"/>
        </w:tabs>
        <w:rPr>
          <w:rFonts w:ascii="Arial" w:hAnsi="Arial" w:cs="Arial"/>
        </w:rPr>
      </w:pPr>
    </w:p>
    <w:p w:rsidR="00257DF1" w:rsidRDefault="00ED65F8" w:rsidP="00936C79">
      <w:pPr>
        <w:tabs>
          <w:tab w:val="left" w:pos="360"/>
          <w:tab w:val="left" w:pos="720"/>
        </w:tabs>
        <w:rPr>
          <w:rFonts w:ascii="Arial" w:hAnsi="Arial" w:cs="Arial"/>
        </w:rPr>
      </w:pPr>
      <w:r>
        <w:rPr>
          <w:rFonts w:ascii="Arial" w:hAnsi="Arial" w:cs="Arial"/>
        </w:rPr>
        <w:t xml:space="preserve">This is where you will describe the </w:t>
      </w:r>
      <w:r w:rsidR="00257DF1">
        <w:rPr>
          <w:rFonts w:ascii="Arial" w:hAnsi="Arial" w:cs="Arial"/>
        </w:rPr>
        <w:t xml:space="preserve">resources needed, such as staffing, training, consultants, equipment, etc.  </w:t>
      </w:r>
      <w:r>
        <w:rPr>
          <w:rFonts w:ascii="Arial" w:hAnsi="Arial" w:cs="Arial"/>
        </w:rPr>
        <w:t xml:space="preserve">Your budget should include </w:t>
      </w:r>
      <w:r w:rsidR="003A20DC">
        <w:rPr>
          <w:rFonts w:ascii="Arial" w:hAnsi="Arial" w:cs="Arial"/>
        </w:rPr>
        <w:t>estimated</w:t>
      </w:r>
      <w:r>
        <w:rPr>
          <w:rFonts w:ascii="Arial" w:hAnsi="Arial" w:cs="Arial"/>
        </w:rPr>
        <w:t xml:space="preserve"> costs for each of the resources described.  Your total budget should </w:t>
      </w:r>
      <w:r w:rsidR="00A81DF7">
        <w:rPr>
          <w:rFonts w:ascii="Arial" w:hAnsi="Arial" w:cs="Arial"/>
        </w:rPr>
        <w:t xml:space="preserve">agree with </w:t>
      </w:r>
      <w:r>
        <w:rPr>
          <w:rFonts w:ascii="Arial" w:hAnsi="Arial" w:cs="Arial"/>
        </w:rPr>
        <w:t>the rate increase you are proposing in Section 1</w:t>
      </w:r>
      <w:r w:rsidR="009D31D0">
        <w:rPr>
          <w:rFonts w:ascii="Arial" w:hAnsi="Arial" w:cs="Arial"/>
        </w:rPr>
        <w:t>0</w:t>
      </w:r>
      <w:r>
        <w:rPr>
          <w:rFonts w:ascii="Arial" w:hAnsi="Arial" w:cs="Arial"/>
        </w:rPr>
        <w:t>.  Please note, the PIPP program does not support major capital improvements.  Minor technology or other capital investments may be included if your proposal demonstrate</w:t>
      </w:r>
      <w:r w:rsidR="003A20DC">
        <w:rPr>
          <w:rFonts w:ascii="Arial" w:hAnsi="Arial" w:cs="Arial"/>
        </w:rPr>
        <w:t>s</w:t>
      </w:r>
      <w:r>
        <w:rPr>
          <w:rFonts w:ascii="Arial" w:hAnsi="Arial" w:cs="Arial"/>
        </w:rPr>
        <w:t xml:space="preserve"> these investments are an important component of your overall quality improvement strategy.</w:t>
      </w:r>
    </w:p>
    <w:p w:rsidR="00ED65F8" w:rsidRDefault="00ED65F8" w:rsidP="00936C79">
      <w:pPr>
        <w:tabs>
          <w:tab w:val="left" w:pos="360"/>
          <w:tab w:val="left" w:pos="720"/>
        </w:tabs>
        <w:rPr>
          <w:rFonts w:ascii="Arial" w:hAnsi="Arial" w:cs="Arial"/>
        </w:rPr>
      </w:pPr>
    </w:p>
    <w:p w:rsidR="00590AA2" w:rsidRDefault="00257DF1" w:rsidP="00590AA2">
      <w:pPr>
        <w:pBdr>
          <w:top w:val="outset" w:sz="6" w:space="1" w:color="auto"/>
          <w:left w:val="outset" w:sz="6" w:space="4" w:color="auto"/>
          <w:bottom w:val="inset" w:sz="6" w:space="1" w:color="auto"/>
          <w:right w:val="inset" w:sz="6" w:space="4" w:color="auto"/>
        </w:pBdr>
        <w:rPr>
          <w:rFonts w:ascii="Arial" w:hAnsi="Arial" w:cs="Arial"/>
          <w:color w:val="C00000"/>
          <w:sz w:val="20"/>
          <w:szCs w:val="20"/>
        </w:rPr>
      </w:pPr>
      <w:r w:rsidRPr="00257DF1">
        <w:rPr>
          <w:rFonts w:ascii="Arial" w:hAnsi="Arial" w:cs="Arial"/>
          <w:b/>
          <w:color w:val="C00000"/>
          <w:sz w:val="20"/>
          <w:szCs w:val="20"/>
        </w:rPr>
        <w:t>Example:</w:t>
      </w:r>
      <w:r w:rsidRPr="00257DF1">
        <w:rPr>
          <w:rFonts w:ascii="Arial" w:hAnsi="Arial" w:cs="Arial"/>
          <w:color w:val="C00000"/>
          <w:sz w:val="20"/>
          <w:szCs w:val="20"/>
        </w:rPr>
        <w:t xml:space="preserve"> </w:t>
      </w:r>
      <w:r w:rsidR="00590AA2" w:rsidRPr="00590AA2">
        <w:rPr>
          <w:rFonts w:ascii="Arial" w:hAnsi="Arial" w:cs="Arial"/>
          <w:color w:val="C00000"/>
          <w:sz w:val="20"/>
          <w:szCs w:val="20"/>
        </w:rPr>
        <w:t>We will purchase the training materials and program for the Antibiotic Stewardship certification program.  We will train and certify the Infection Control Preventionist in Antibiotic Stewardship. We will purchase a laptop and software for the ICP</w:t>
      </w:r>
      <w:r w:rsidR="004601D9">
        <w:rPr>
          <w:rFonts w:ascii="Arial" w:hAnsi="Arial" w:cs="Arial"/>
          <w:color w:val="C00000"/>
          <w:sz w:val="20"/>
          <w:szCs w:val="20"/>
        </w:rPr>
        <w:t xml:space="preserve"> nurse</w:t>
      </w:r>
      <w:r w:rsidR="00590AA2" w:rsidRPr="00590AA2">
        <w:rPr>
          <w:rFonts w:ascii="Arial" w:hAnsi="Arial" w:cs="Arial"/>
          <w:color w:val="C00000"/>
          <w:sz w:val="20"/>
          <w:szCs w:val="20"/>
        </w:rPr>
        <w:t xml:space="preserve"> to use for training and education. We will attain the Antibiotic Stewardship materials for the development of training and tools for the program. All staff, residents, families, physicians will receive general information regarding the PIPP grant. All licensed nursing staff will be trained in antibiotic stewardship. All residents, families and physicians will receive training regarding the Antibiotic Stewardship program. </w:t>
      </w:r>
    </w:p>
    <w:p w:rsidR="00590AA2" w:rsidRPr="00590AA2" w:rsidRDefault="00590AA2" w:rsidP="00590AA2">
      <w:pPr>
        <w:pBdr>
          <w:top w:val="outset" w:sz="6" w:space="1" w:color="auto"/>
          <w:left w:val="outset" w:sz="6" w:space="4" w:color="auto"/>
          <w:bottom w:val="inset" w:sz="6" w:space="1" w:color="auto"/>
          <w:right w:val="inset" w:sz="6" w:space="4" w:color="auto"/>
        </w:pBdr>
        <w:rPr>
          <w:rFonts w:ascii="Arial" w:hAnsi="Arial" w:cs="Arial"/>
          <w:color w:val="C00000"/>
          <w:sz w:val="20"/>
          <w:szCs w:val="20"/>
        </w:rPr>
      </w:pPr>
    </w:p>
    <w:p w:rsidR="00590AA2" w:rsidRDefault="00590AA2" w:rsidP="00590AA2">
      <w:pPr>
        <w:pBdr>
          <w:top w:val="outset" w:sz="6" w:space="1" w:color="auto"/>
          <w:left w:val="outset" w:sz="6" w:space="4" w:color="auto"/>
          <w:bottom w:val="inset" w:sz="6" w:space="1" w:color="auto"/>
          <w:right w:val="inset" w:sz="6" w:space="4" w:color="auto"/>
        </w:pBdr>
        <w:rPr>
          <w:rFonts w:ascii="Arial" w:hAnsi="Arial" w:cs="Arial"/>
          <w:color w:val="C00000"/>
          <w:sz w:val="20"/>
          <w:szCs w:val="20"/>
        </w:rPr>
      </w:pPr>
      <w:r w:rsidRPr="00590AA2">
        <w:rPr>
          <w:rFonts w:ascii="Arial" w:hAnsi="Arial" w:cs="Arial"/>
          <w:color w:val="C00000"/>
          <w:sz w:val="20"/>
          <w:szCs w:val="20"/>
        </w:rPr>
        <w:t>Infection Control Preventionist salary and benefits 1.0 FTE $66,000.00</w:t>
      </w:r>
    </w:p>
    <w:p w:rsidR="00590AA2" w:rsidRPr="00590AA2" w:rsidRDefault="00590AA2" w:rsidP="00590AA2">
      <w:pPr>
        <w:pBdr>
          <w:top w:val="outset" w:sz="6" w:space="1" w:color="auto"/>
          <w:left w:val="outset" w:sz="6" w:space="4" w:color="auto"/>
          <w:bottom w:val="inset" w:sz="6" w:space="1" w:color="auto"/>
          <w:right w:val="inset" w:sz="6" w:space="4" w:color="auto"/>
        </w:pBdr>
        <w:rPr>
          <w:rFonts w:ascii="Arial" w:hAnsi="Arial" w:cs="Arial"/>
          <w:color w:val="C00000"/>
          <w:sz w:val="20"/>
          <w:szCs w:val="20"/>
        </w:rPr>
      </w:pPr>
    </w:p>
    <w:p w:rsidR="00590AA2" w:rsidRDefault="00590AA2" w:rsidP="00590AA2">
      <w:pPr>
        <w:pBdr>
          <w:top w:val="outset" w:sz="6" w:space="1" w:color="auto"/>
          <w:left w:val="outset" w:sz="6" w:space="4" w:color="auto"/>
          <w:bottom w:val="inset" w:sz="6" w:space="1" w:color="auto"/>
          <w:right w:val="inset" w:sz="6" w:space="4" w:color="auto"/>
        </w:pBdr>
        <w:rPr>
          <w:rFonts w:ascii="Arial" w:hAnsi="Arial" w:cs="Arial"/>
          <w:color w:val="C00000"/>
          <w:sz w:val="20"/>
          <w:szCs w:val="20"/>
        </w:rPr>
      </w:pPr>
      <w:r w:rsidRPr="00590AA2">
        <w:rPr>
          <w:rFonts w:ascii="Arial" w:hAnsi="Arial" w:cs="Arial"/>
          <w:color w:val="C00000"/>
          <w:sz w:val="20"/>
          <w:szCs w:val="20"/>
        </w:rPr>
        <w:t>Training and certification fee $200.00</w:t>
      </w:r>
    </w:p>
    <w:p w:rsidR="00590AA2" w:rsidRPr="00590AA2" w:rsidRDefault="00590AA2" w:rsidP="00590AA2">
      <w:pPr>
        <w:pBdr>
          <w:top w:val="outset" w:sz="6" w:space="1" w:color="auto"/>
          <w:left w:val="outset" w:sz="6" w:space="4" w:color="auto"/>
          <w:bottom w:val="inset" w:sz="6" w:space="1" w:color="auto"/>
          <w:right w:val="inset" w:sz="6" w:space="4" w:color="auto"/>
        </w:pBdr>
        <w:rPr>
          <w:rFonts w:ascii="Arial" w:hAnsi="Arial" w:cs="Arial"/>
          <w:color w:val="C00000"/>
          <w:sz w:val="20"/>
          <w:szCs w:val="20"/>
        </w:rPr>
      </w:pPr>
    </w:p>
    <w:p w:rsidR="00590AA2" w:rsidRPr="00590AA2" w:rsidRDefault="00590AA2" w:rsidP="00590AA2">
      <w:pPr>
        <w:pBdr>
          <w:top w:val="outset" w:sz="6" w:space="1" w:color="auto"/>
          <w:left w:val="outset" w:sz="6" w:space="4" w:color="auto"/>
          <w:bottom w:val="inset" w:sz="6" w:space="1" w:color="auto"/>
          <w:right w:val="inset" w:sz="6" w:space="4" w:color="auto"/>
        </w:pBdr>
        <w:rPr>
          <w:rFonts w:ascii="Arial" w:hAnsi="Arial" w:cs="Arial"/>
          <w:color w:val="C00000"/>
          <w:sz w:val="20"/>
          <w:szCs w:val="20"/>
        </w:rPr>
      </w:pPr>
      <w:r w:rsidRPr="00590AA2">
        <w:rPr>
          <w:rFonts w:ascii="Arial" w:hAnsi="Arial" w:cs="Arial"/>
          <w:color w:val="C00000"/>
          <w:sz w:val="20"/>
          <w:szCs w:val="20"/>
        </w:rPr>
        <w:t>Antibiotic committee 10 members X 15 hours=150 X $20.00 hr.= $3,000.00</w:t>
      </w:r>
    </w:p>
    <w:p w:rsidR="00590AA2" w:rsidRDefault="00590AA2" w:rsidP="00590AA2">
      <w:pPr>
        <w:pBdr>
          <w:top w:val="outset" w:sz="6" w:space="1" w:color="auto"/>
          <w:left w:val="outset" w:sz="6" w:space="4" w:color="auto"/>
          <w:bottom w:val="inset" w:sz="6" w:space="1" w:color="auto"/>
          <w:right w:val="inset" w:sz="6" w:space="4" w:color="auto"/>
        </w:pBdr>
        <w:rPr>
          <w:rFonts w:ascii="Arial" w:hAnsi="Arial" w:cs="Arial"/>
          <w:color w:val="C00000"/>
          <w:sz w:val="20"/>
          <w:szCs w:val="20"/>
        </w:rPr>
      </w:pPr>
    </w:p>
    <w:p w:rsidR="00590AA2" w:rsidRDefault="00590AA2" w:rsidP="00590AA2">
      <w:pPr>
        <w:pBdr>
          <w:top w:val="outset" w:sz="6" w:space="1" w:color="auto"/>
          <w:left w:val="outset" w:sz="6" w:space="4" w:color="auto"/>
          <w:bottom w:val="inset" w:sz="6" w:space="1" w:color="auto"/>
          <w:right w:val="inset" w:sz="6" w:space="4" w:color="auto"/>
        </w:pBdr>
        <w:rPr>
          <w:rFonts w:ascii="Arial" w:hAnsi="Arial" w:cs="Arial"/>
          <w:color w:val="C00000"/>
          <w:sz w:val="20"/>
          <w:szCs w:val="20"/>
        </w:rPr>
      </w:pPr>
      <w:r w:rsidRPr="00590AA2">
        <w:rPr>
          <w:rFonts w:ascii="Arial" w:hAnsi="Arial" w:cs="Arial"/>
          <w:color w:val="C00000"/>
          <w:sz w:val="20"/>
          <w:szCs w:val="20"/>
        </w:rPr>
        <w:t xml:space="preserve">Laptop </w:t>
      </w:r>
      <w:r w:rsidR="004601D9">
        <w:rPr>
          <w:rFonts w:ascii="Arial" w:hAnsi="Arial" w:cs="Arial"/>
          <w:color w:val="C00000"/>
          <w:sz w:val="20"/>
          <w:szCs w:val="20"/>
        </w:rPr>
        <w:t>c</w:t>
      </w:r>
      <w:r w:rsidRPr="00590AA2">
        <w:rPr>
          <w:rFonts w:ascii="Arial" w:hAnsi="Arial" w:cs="Arial"/>
          <w:color w:val="C00000"/>
          <w:sz w:val="20"/>
          <w:szCs w:val="20"/>
        </w:rPr>
        <w:t>omputer and software $1,200.00</w:t>
      </w:r>
    </w:p>
    <w:p w:rsidR="00590AA2" w:rsidRPr="00590AA2" w:rsidRDefault="00590AA2" w:rsidP="00590AA2">
      <w:pPr>
        <w:pBdr>
          <w:top w:val="outset" w:sz="6" w:space="1" w:color="auto"/>
          <w:left w:val="outset" w:sz="6" w:space="4" w:color="auto"/>
          <w:bottom w:val="inset" w:sz="6" w:space="1" w:color="auto"/>
          <w:right w:val="inset" w:sz="6" w:space="4" w:color="auto"/>
        </w:pBdr>
        <w:rPr>
          <w:rFonts w:ascii="Arial" w:hAnsi="Arial" w:cs="Arial"/>
          <w:color w:val="C00000"/>
          <w:sz w:val="20"/>
          <w:szCs w:val="20"/>
        </w:rPr>
      </w:pPr>
    </w:p>
    <w:p w:rsidR="00590AA2" w:rsidRDefault="00590AA2" w:rsidP="00590AA2">
      <w:pPr>
        <w:pBdr>
          <w:top w:val="outset" w:sz="6" w:space="1" w:color="auto"/>
          <w:left w:val="outset" w:sz="6" w:space="4" w:color="auto"/>
          <w:bottom w:val="inset" w:sz="6" w:space="1" w:color="auto"/>
          <w:right w:val="inset" w:sz="6" w:space="4" w:color="auto"/>
        </w:pBdr>
        <w:rPr>
          <w:rFonts w:ascii="Arial" w:hAnsi="Arial" w:cs="Arial"/>
          <w:color w:val="C00000"/>
          <w:sz w:val="20"/>
          <w:szCs w:val="20"/>
        </w:rPr>
      </w:pPr>
      <w:r w:rsidRPr="00590AA2">
        <w:rPr>
          <w:rFonts w:ascii="Arial" w:hAnsi="Arial" w:cs="Arial"/>
          <w:color w:val="C00000"/>
          <w:sz w:val="20"/>
          <w:szCs w:val="20"/>
        </w:rPr>
        <w:t xml:space="preserve">Pharmacy </w:t>
      </w:r>
      <w:r w:rsidR="004601D9">
        <w:rPr>
          <w:rFonts w:ascii="Arial" w:hAnsi="Arial" w:cs="Arial"/>
          <w:color w:val="C00000"/>
          <w:sz w:val="20"/>
          <w:szCs w:val="20"/>
        </w:rPr>
        <w:t>c</w:t>
      </w:r>
      <w:r w:rsidRPr="00590AA2">
        <w:rPr>
          <w:rFonts w:ascii="Arial" w:hAnsi="Arial" w:cs="Arial"/>
          <w:color w:val="C00000"/>
          <w:sz w:val="20"/>
          <w:szCs w:val="20"/>
        </w:rPr>
        <w:t>onsultant $6,000.00</w:t>
      </w:r>
    </w:p>
    <w:p w:rsidR="00590AA2" w:rsidRPr="00590AA2" w:rsidRDefault="00590AA2" w:rsidP="00590AA2">
      <w:pPr>
        <w:pBdr>
          <w:top w:val="outset" w:sz="6" w:space="1" w:color="auto"/>
          <w:left w:val="outset" w:sz="6" w:space="4" w:color="auto"/>
          <w:bottom w:val="inset" w:sz="6" w:space="1" w:color="auto"/>
          <w:right w:val="inset" w:sz="6" w:space="4" w:color="auto"/>
        </w:pBdr>
        <w:rPr>
          <w:rFonts w:ascii="Arial" w:hAnsi="Arial" w:cs="Arial"/>
          <w:color w:val="C00000"/>
          <w:sz w:val="20"/>
          <w:szCs w:val="20"/>
        </w:rPr>
      </w:pPr>
    </w:p>
    <w:p w:rsidR="00590AA2" w:rsidRDefault="00590AA2" w:rsidP="00590AA2">
      <w:pPr>
        <w:pBdr>
          <w:top w:val="outset" w:sz="6" w:space="1" w:color="auto"/>
          <w:left w:val="outset" w:sz="6" w:space="4" w:color="auto"/>
          <w:bottom w:val="inset" w:sz="6" w:space="1" w:color="auto"/>
          <w:right w:val="inset" w:sz="6" w:space="4" w:color="auto"/>
        </w:pBdr>
        <w:rPr>
          <w:rFonts w:ascii="Arial" w:hAnsi="Arial" w:cs="Arial"/>
          <w:color w:val="C00000"/>
          <w:sz w:val="20"/>
          <w:szCs w:val="20"/>
        </w:rPr>
      </w:pPr>
      <w:r w:rsidRPr="00590AA2">
        <w:rPr>
          <w:rFonts w:ascii="Arial" w:hAnsi="Arial" w:cs="Arial"/>
          <w:color w:val="C00000"/>
          <w:sz w:val="20"/>
          <w:szCs w:val="20"/>
        </w:rPr>
        <w:t xml:space="preserve">Printing and </w:t>
      </w:r>
      <w:r w:rsidR="004601D9">
        <w:rPr>
          <w:rFonts w:ascii="Arial" w:hAnsi="Arial" w:cs="Arial"/>
          <w:color w:val="C00000"/>
          <w:sz w:val="20"/>
          <w:szCs w:val="20"/>
        </w:rPr>
        <w:t>t</w:t>
      </w:r>
      <w:r w:rsidRPr="00590AA2">
        <w:rPr>
          <w:rFonts w:ascii="Arial" w:hAnsi="Arial" w:cs="Arial"/>
          <w:color w:val="C00000"/>
          <w:sz w:val="20"/>
          <w:szCs w:val="20"/>
        </w:rPr>
        <w:t>raining materials $1,000.00</w:t>
      </w:r>
    </w:p>
    <w:p w:rsidR="00590AA2" w:rsidRPr="00590AA2" w:rsidRDefault="00590AA2" w:rsidP="00590AA2">
      <w:pPr>
        <w:pBdr>
          <w:top w:val="outset" w:sz="6" w:space="1" w:color="auto"/>
          <w:left w:val="outset" w:sz="6" w:space="4" w:color="auto"/>
          <w:bottom w:val="inset" w:sz="6" w:space="1" w:color="auto"/>
          <w:right w:val="inset" w:sz="6" w:space="4" w:color="auto"/>
        </w:pBdr>
        <w:rPr>
          <w:rFonts w:ascii="Arial" w:hAnsi="Arial" w:cs="Arial"/>
          <w:color w:val="C00000"/>
          <w:sz w:val="20"/>
          <w:szCs w:val="20"/>
        </w:rPr>
      </w:pPr>
      <w:r w:rsidRPr="00590AA2">
        <w:rPr>
          <w:rFonts w:ascii="Arial" w:hAnsi="Arial" w:cs="Arial"/>
          <w:color w:val="C00000"/>
          <w:sz w:val="20"/>
          <w:szCs w:val="20"/>
        </w:rPr>
        <w:t xml:space="preserve"> </w:t>
      </w:r>
    </w:p>
    <w:p w:rsidR="00590AA2" w:rsidRPr="00590AA2" w:rsidRDefault="00590AA2" w:rsidP="00590AA2">
      <w:pPr>
        <w:pBdr>
          <w:top w:val="outset" w:sz="6" w:space="1" w:color="auto"/>
          <w:left w:val="outset" w:sz="6" w:space="4" w:color="auto"/>
          <w:bottom w:val="inset" w:sz="6" w:space="1" w:color="auto"/>
          <w:right w:val="inset" w:sz="6" w:space="4" w:color="auto"/>
        </w:pBdr>
        <w:rPr>
          <w:rFonts w:ascii="Arial" w:hAnsi="Arial" w:cs="Arial"/>
          <w:color w:val="C00000"/>
          <w:sz w:val="20"/>
          <w:szCs w:val="20"/>
        </w:rPr>
      </w:pPr>
      <w:r w:rsidRPr="00590AA2">
        <w:rPr>
          <w:rFonts w:ascii="Arial" w:hAnsi="Arial" w:cs="Arial"/>
          <w:color w:val="C00000"/>
          <w:sz w:val="20"/>
          <w:szCs w:val="20"/>
        </w:rPr>
        <w:t>Personnel costs (salary /benefits) for development, training, education, evaluation and monitoring</w:t>
      </w:r>
    </w:p>
    <w:p w:rsidR="00590AA2" w:rsidRDefault="00590AA2" w:rsidP="004601D9">
      <w:pPr>
        <w:pBdr>
          <w:top w:val="outset" w:sz="6" w:space="1" w:color="auto"/>
          <w:left w:val="outset" w:sz="6" w:space="4" w:color="auto"/>
          <w:bottom w:val="inset" w:sz="6" w:space="1" w:color="auto"/>
          <w:right w:val="inset" w:sz="6" w:space="4" w:color="auto"/>
        </w:pBdr>
        <w:rPr>
          <w:rFonts w:ascii="Arial" w:hAnsi="Arial" w:cs="Arial"/>
          <w:color w:val="C00000"/>
          <w:sz w:val="20"/>
          <w:szCs w:val="20"/>
        </w:rPr>
      </w:pPr>
      <w:r w:rsidRPr="00590AA2">
        <w:rPr>
          <w:rFonts w:ascii="Arial" w:hAnsi="Arial" w:cs="Arial"/>
          <w:color w:val="C00000"/>
          <w:sz w:val="20"/>
          <w:szCs w:val="20"/>
        </w:rPr>
        <w:t>($42,300.00)</w:t>
      </w:r>
    </w:p>
    <w:p w:rsidR="00257DF1" w:rsidRPr="00257DF1" w:rsidRDefault="00590AA2" w:rsidP="004601D9">
      <w:pPr>
        <w:pBdr>
          <w:top w:val="outset" w:sz="6" w:space="1" w:color="auto"/>
          <w:left w:val="outset" w:sz="6" w:space="4" w:color="auto"/>
          <w:bottom w:val="inset" w:sz="6" w:space="1" w:color="auto"/>
          <w:right w:val="inset" w:sz="6" w:space="4" w:color="auto"/>
        </w:pBdr>
        <w:rPr>
          <w:rFonts w:ascii="Arial" w:hAnsi="Arial" w:cs="Arial"/>
          <w:color w:val="C00000"/>
          <w:sz w:val="20"/>
          <w:szCs w:val="20"/>
        </w:rPr>
      </w:pPr>
      <w:r w:rsidRPr="00590AA2">
        <w:rPr>
          <w:rFonts w:ascii="Arial" w:hAnsi="Arial" w:cs="Arial"/>
          <w:color w:val="C00000"/>
          <w:sz w:val="20"/>
          <w:szCs w:val="20"/>
        </w:rPr>
        <w:t xml:space="preserve"> ** Please Note: </w:t>
      </w:r>
      <w:r w:rsidRPr="004601D9">
        <w:rPr>
          <w:rFonts w:ascii="Arial" w:hAnsi="Arial" w:cs="Arial"/>
          <w:color w:val="C00000"/>
          <w:sz w:val="20"/>
          <w:szCs w:val="20"/>
          <w:u w:val="single"/>
        </w:rPr>
        <w:t>Your budget should include staff training time or staff replacement costs during staff training time but not both.</w:t>
      </w:r>
      <w:r w:rsidRPr="00590AA2">
        <w:rPr>
          <w:rFonts w:ascii="Arial" w:hAnsi="Arial" w:cs="Arial"/>
          <w:color w:val="C00000"/>
          <w:sz w:val="20"/>
          <w:szCs w:val="20"/>
        </w:rPr>
        <w:t xml:space="preserve"> You will want to estimate the number of staff being trained, hours of training per person, and the cost per hour. </w:t>
      </w:r>
    </w:p>
    <w:p w:rsidR="009D31D0" w:rsidRDefault="009D31D0" w:rsidP="00936C79">
      <w:pPr>
        <w:tabs>
          <w:tab w:val="left" w:pos="360"/>
          <w:tab w:val="left" w:pos="720"/>
        </w:tabs>
        <w:rPr>
          <w:rFonts w:ascii="Arial" w:hAnsi="Arial" w:cs="Arial"/>
        </w:rPr>
      </w:pPr>
    </w:p>
    <w:p w:rsidR="009D31D0" w:rsidRPr="00F06535" w:rsidRDefault="009D31D0" w:rsidP="00F06535">
      <w:pPr>
        <w:pStyle w:val="Heading1"/>
        <w:rPr>
          <w:rFonts w:ascii="Arial" w:hAnsi="Arial"/>
          <w:b/>
          <w:bCs/>
          <w:color w:val="auto"/>
          <w:sz w:val="24"/>
        </w:rPr>
      </w:pPr>
      <w:r w:rsidRPr="00F06535">
        <w:rPr>
          <w:rFonts w:ascii="Arial" w:hAnsi="Arial"/>
          <w:b/>
          <w:bCs/>
          <w:color w:val="auto"/>
          <w:sz w:val="24"/>
          <w:u w:val="single"/>
        </w:rPr>
        <w:lastRenderedPageBreak/>
        <w:t>Section 10</w:t>
      </w:r>
      <w:r w:rsidRPr="00F06535">
        <w:rPr>
          <w:rFonts w:ascii="Arial" w:hAnsi="Arial"/>
          <w:b/>
          <w:bCs/>
          <w:color w:val="auto"/>
          <w:sz w:val="24"/>
        </w:rPr>
        <w:t>: Present the amount and duration of the proposed rate increase</w:t>
      </w:r>
    </w:p>
    <w:p w:rsidR="009D31D0" w:rsidRDefault="009D31D0" w:rsidP="009D31D0">
      <w:pPr>
        <w:tabs>
          <w:tab w:val="left" w:pos="360"/>
          <w:tab w:val="left" w:pos="720"/>
        </w:tabs>
        <w:rPr>
          <w:rFonts w:ascii="Arial" w:hAnsi="Arial" w:cs="Arial"/>
        </w:rPr>
      </w:pPr>
    </w:p>
    <w:p w:rsidR="009D31D0" w:rsidRDefault="009D31D0" w:rsidP="009D31D0">
      <w:pPr>
        <w:rPr>
          <w:rFonts w:ascii="Arial" w:hAnsi="Arial" w:cs="Arial"/>
        </w:rPr>
      </w:pPr>
      <w:r w:rsidRPr="002A33D9">
        <w:rPr>
          <w:rFonts w:ascii="Arial" w:hAnsi="Arial" w:cs="Arial"/>
        </w:rPr>
        <w:t xml:space="preserve">If this is a collaborative proposal, </w:t>
      </w:r>
      <w:r w:rsidR="00A432B1">
        <w:rPr>
          <w:rFonts w:ascii="Arial" w:hAnsi="Arial" w:cs="Arial"/>
        </w:rPr>
        <w:t>complete this section</w:t>
      </w:r>
      <w:r w:rsidRPr="002A33D9">
        <w:rPr>
          <w:rFonts w:ascii="Arial" w:hAnsi="Arial" w:cs="Arial"/>
        </w:rPr>
        <w:t xml:space="preserve"> for each participating facility.</w:t>
      </w:r>
      <w:r>
        <w:rPr>
          <w:rFonts w:ascii="Arial" w:hAnsi="Arial" w:cs="Arial"/>
        </w:rPr>
        <w:t xml:space="preserve"> </w:t>
      </w:r>
      <w:r w:rsidRPr="002A33D9">
        <w:rPr>
          <w:rFonts w:ascii="Arial" w:hAnsi="Arial" w:cs="Arial"/>
        </w:rPr>
        <w:t xml:space="preserve"> The amount and duration should match the scope and complexity of the project and </w:t>
      </w:r>
      <w:r w:rsidR="00A432B1">
        <w:rPr>
          <w:rFonts w:ascii="Arial" w:hAnsi="Arial" w:cs="Arial"/>
        </w:rPr>
        <w:t xml:space="preserve">the </w:t>
      </w:r>
      <w:r w:rsidRPr="002A33D9">
        <w:rPr>
          <w:rFonts w:ascii="Arial" w:hAnsi="Arial" w:cs="Arial"/>
        </w:rPr>
        <w:t>resources needed</w:t>
      </w:r>
      <w:r w:rsidR="00A432B1">
        <w:rPr>
          <w:rFonts w:ascii="Arial" w:hAnsi="Arial" w:cs="Arial"/>
        </w:rPr>
        <w:t>,</w:t>
      </w:r>
      <w:r w:rsidRPr="002A33D9">
        <w:rPr>
          <w:rFonts w:ascii="Arial" w:hAnsi="Arial" w:cs="Arial"/>
        </w:rPr>
        <w:t xml:space="preserve"> as </w:t>
      </w:r>
      <w:r w:rsidR="00A432B1">
        <w:rPr>
          <w:rFonts w:ascii="Arial" w:hAnsi="Arial" w:cs="Arial"/>
        </w:rPr>
        <w:t>demonstrated in your budget (S</w:t>
      </w:r>
      <w:r w:rsidRPr="002A33D9">
        <w:rPr>
          <w:rFonts w:ascii="Arial" w:hAnsi="Arial" w:cs="Arial"/>
        </w:rPr>
        <w:t>ection</w:t>
      </w:r>
      <w:r>
        <w:rPr>
          <w:rFonts w:ascii="Arial" w:hAnsi="Arial" w:cs="Arial"/>
        </w:rPr>
        <w:t xml:space="preserve"> 9</w:t>
      </w:r>
      <w:r w:rsidR="00A432B1">
        <w:rPr>
          <w:rFonts w:ascii="Arial" w:hAnsi="Arial" w:cs="Arial"/>
        </w:rPr>
        <w:t>)</w:t>
      </w:r>
      <w:r w:rsidRPr="002A33D9">
        <w:rPr>
          <w:rFonts w:ascii="Arial" w:hAnsi="Arial" w:cs="Arial"/>
        </w:rPr>
        <w:t>.</w:t>
      </w:r>
    </w:p>
    <w:p w:rsidR="009D31D0" w:rsidRPr="002A33D9" w:rsidRDefault="009D31D0" w:rsidP="009D31D0">
      <w:pPr>
        <w:rPr>
          <w:rFonts w:ascii="Arial" w:hAnsi="Arial" w:cs="Arial"/>
        </w:rPr>
      </w:pPr>
    </w:p>
    <w:p w:rsidR="009D31D0" w:rsidRPr="002A33D9" w:rsidRDefault="009D31D0" w:rsidP="009D31D0">
      <w:pPr>
        <w:tabs>
          <w:tab w:val="left" w:pos="360"/>
          <w:tab w:val="left" w:pos="720"/>
        </w:tabs>
        <w:rPr>
          <w:rFonts w:ascii="Arial" w:hAnsi="Arial" w:cs="Arial"/>
        </w:rPr>
      </w:pPr>
      <w:r>
        <w:rPr>
          <w:rFonts w:ascii="Arial" w:hAnsi="Arial" w:cs="Arial"/>
        </w:rPr>
        <w:t xml:space="preserve">Go to the DHS </w:t>
      </w:r>
      <w:r w:rsidR="00355CA0">
        <w:rPr>
          <w:rFonts w:ascii="Arial" w:hAnsi="Arial" w:cs="Arial"/>
        </w:rPr>
        <w:t xml:space="preserve">provider portal at:  </w:t>
      </w:r>
      <w:hyperlink r:id="rId9" w:tooltip="Nursing Portal link" w:history="1">
        <w:r w:rsidR="00355CA0" w:rsidRPr="0017316F">
          <w:rPr>
            <w:rStyle w:val="Hyperlink"/>
            <w:rFonts w:ascii="Arial" w:hAnsi="Arial" w:cs="Arial"/>
          </w:rPr>
          <w:t>https://nfportal.dhs.state.mn.us</w:t>
        </w:r>
      </w:hyperlink>
      <w:r w:rsidR="00355CA0">
        <w:rPr>
          <w:rFonts w:ascii="Arial" w:hAnsi="Arial" w:cs="Arial"/>
        </w:rPr>
        <w:t xml:space="preserve"> </w:t>
      </w:r>
      <w:r>
        <w:rPr>
          <w:rFonts w:ascii="Arial" w:hAnsi="Arial" w:cs="Arial"/>
        </w:rPr>
        <w:t>to</w:t>
      </w:r>
      <w:r w:rsidRPr="002A33D9">
        <w:rPr>
          <w:rFonts w:ascii="Arial" w:hAnsi="Arial" w:cs="Arial"/>
        </w:rPr>
        <w:t xml:space="preserve"> access an Excel worksheet that will assist you in determining </w:t>
      </w:r>
      <w:r w:rsidR="00C90E2F">
        <w:rPr>
          <w:rFonts w:ascii="Arial" w:hAnsi="Arial" w:cs="Arial"/>
        </w:rPr>
        <w:t xml:space="preserve">an estimate of </w:t>
      </w:r>
      <w:r w:rsidRPr="002A33D9">
        <w:rPr>
          <w:rFonts w:ascii="Arial" w:hAnsi="Arial" w:cs="Arial"/>
        </w:rPr>
        <w:t xml:space="preserve">the amount of funding available for your project. </w:t>
      </w:r>
      <w:r w:rsidR="00A432B1">
        <w:rPr>
          <w:rFonts w:ascii="Arial" w:hAnsi="Arial" w:cs="Arial"/>
          <w:b/>
        </w:rPr>
        <w:t>Begin by entering your</w:t>
      </w:r>
      <w:r w:rsidR="005F0630">
        <w:rPr>
          <w:rFonts w:ascii="Arial" w:hAnsi="Arial" w:cs="Arial"/>
          <w:b/>
        </w:rPr>
        <w:t xml:space="preserve"> facility’s IID into the worksheet.  The IID is a 5 digit number located in the upper right corner of your facility’s rate notice. </w:t>
      </w:r>
      <w:r w:rsidRPr="002A33D9">
        <w:rPr>
          <w:rFonts w:ascii="Arial" w:hAnsi="Arial" w:cs="Arial"/>
          <w:b/>
          <w:u w:val="single"/>
        </w:rPr>
        <w:t>Do not</w:t>
      </w:r>
      <w:r w:rsidRPr="002A33D9">
        <w:rPr>
          <w:rFonts w:ascii="Arial" w:hAnsi="Arial" w:cs="Arial"/>
          <w:b/>
        </w:rPr>
        <w:t xml:space="preserve"> submit a copy of the Excel worksheet with your proposal. </w:t>
      </w:r>
      <w:r>
        <w:rPr>
          <w:rFonts w:ascii="Arial" w:hAnsi="Arial" w:cs="Arial"/>
          <w:b/>
        </w:rPr>
        <w:t xml:space="preserve"> </w:t>
      </w:r>
      <w:r w:rsidRPr="002A33D9">
        <w:rPr>
          <w:rFonts w:ascii="Arial" w:hAnsi="Arial" w:cs="Arial"/>
        </w:rPr>
        <w:t>The Department will prepare and keep on file the worksheet for all facilities submitting a proposal.</w:t>
      </w:r>
    </w:p>
    <w:p w:rsidR="009D31D0" w:rsidRDefault="009D31D0" w:rsidP="009D31D0">
      <w:pPr>
        <w:tabs>
          <w:tab w:val="left" w:pos="360"/>
          <w:tab w:val="left" w:pos="72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3343"/>
        <w:gridCol w:w="4149"/>
      </w:tblGrid>
      <w:tr w:rsidR="009D31D0" w:rsidTr="00217881">
        <w:tc>
          <w:tcPr>
            <w:tcW w:w="10296" w:type="dxa"/>
            <w:gridSpan w:val="3"/>
            <w:shd w:val="clear" w:color="auto" w:fill="auto"/>
          </w:tcPr>
          <w:p w:rsidR="009D31D0" w:rsidRPr="00B66E3A" w:rsidRDefault="009D31D0" w:rsidP="00217881">
            <w:pPr>
              <w:tabs>
                <w:tab w:val="left" w:pos="360"/>
                <w:tab w:val="left" w:pos="720"/>
              </w:tabs>
              <w:rPr>
                <w:rFonts w:ascii="Arial" w:hAnsi="Arial" w:cs="Arial"/>
                <w:b/>
                <w:color w:val="C00000"/>
                <w:sz w:val="20"/>
                <w:szCs w:val="20"/>
              </w:rPr>
            </w:pPr>
            <w:r w:rsidRPr="00B66E3A">
              <w:rPr>
                <w:rFonts w:ascii="Arial" w:hAnsi="Arial" w:cs="Arial"/>
                <w:b/>
                <w:color w:val="C00000"/>
                <w:sz w:val="20"/>
                <w:szCs w:val="20"/>
              </w:rPr>
              <w:t>Example:</w:t>
            </w:r>
          </w:p>
        </w:tc>
      </w:tr>
      <w:tr w:rsidR="009D31D0" w:rsidTr="00217881">
        <w:tc>
          <w:tcPr>
            <w:tcW w:w="2628" w:type="dxa"/>
            <w:shd w:val="clear" w:color="auto" w:fill="auto"/>
          </w:tcPr>
          <w:p w:rsidR="009D31D0" w:rsidRPr="00B66E3A" w:rsidRDefault="009D31D0" w:rsidP="00217881">
            <w:pPr>
              <w:tabs>
                <w:tab w:val="left" w:pos="360"/>
                <w:tab w:val="left" w:pos="720"/>
              </w:tabs>
              <w:rPr>
                <w:rFonts w:ascii="Arial" w:hAnsi="Arial" w:cs="Arial"/>
                <w:b/>
                <w:color w:val="C00000"/>
                <w:sz w:val="20"/>
                <w:szCs w:val="20"/>
              </w:rPr>
            </w:pPr>
            <w:r w:rsidRPr="00B66E3A">
              <w:rPr>
                <w:rFonts w:ascii="Arial" w:hAnsi="Arial" w:cs="Arial"/>
                <w:b/>
                <w:color w:val="C00000"/>
                <w:sz w:val="20"/>
                <w:szCs w:val="20"/>
              </w:rPr>
              <w:t>Proposed % Rate Increase</w:t>
            </w:r>
          </w:p>
        </w:tc>
        <w:tc>
          <w:tcPr>
            <w:tcW w:w="3420" w:type="dxa"/>
            <w:shd w:val="clear" w:color="auto" w:fill="auto"/>
          </w:tcPr>
          <w:p w:rsidR="009D31D0" w:rsidRPr="00B66E3A" w:rsidRDefault="009D31D0" w:rsidP="007921E9">
            <w:pPr>
              <w:tabs>
                <w:tab w:val="left" w:pos="360"/>
                <w:tab w:val="left" w:pos="720"/>
              </w:tabs>
              <w:rPr>
                <w:rFonts w:ascii="Arial" w:hAnsi="Arial" w:cs="Arial"/>
                <w:b/>
                <w:color w:val="C00000"/>
                <w:sz w:val="20"/>
                <w:szCs w:val="20"/>
              </w:rPr>
            </w:pPr>
            <w:r w:rsidRPr="00B66E3A">
              <w:rPr>
                <w:rFonts w:ascii="Arial" w:hAnsi="Arial" w:cs="Arial"/>
                <w:b/>
                <w:color w:val="C00000"/>
                <w:sz w:val="20"/>
                <w:szCs w:val="20"/>
              </w:rPr>
              <w:t>Proposed Duration (1</w:t>
            </w:r>
            <w:r w:rsidR="007921E9">
              <w:rPr>
                <w:rFonts w:ascii="Arial" w:hAnsi="Arial" w:cs="Arial"/>
                <w:b/>
                <w:color w:val="C00000"/>
                <w:sz w:val="20"/>
                <w:szCs w:val="20"/>
              </w:rPr>
              <w:t xml:space="preserve"> or 2 years)</w:t>
            </w:r>
          </w:p>
        </w:tc>
        <w:tc>
          <w:tcPr>
            <w:tcW w:w="4248" w:type="dxa"/>
            <w:shd w:val="clear" w:color="auto" w:fill="auto"/>
          </w:tcPr>
          <w:p w:rsidR="009D31D0" w:rsidRPr="00B66E3A" w:rsidRDefault="009D31D0" w:rsidP="00217881">
            <w:pPr>
              <w:tabs>
                <w:tab w:val="left" w:pos="360"/>
                <w:tab w:val="left" w:pos="720"/>
              </w:tabs>
              <w:rPr>
                <w:rFonts w:ascii="Arial" w:hAnsi="Arial" w:cs="Arial"/>
                <w:b/>
                <w:color w:val="C00000"/>
                <w:sz w:val="20"/>
                <w:szCs w:val="20"/>
              </w:rPr>
            </w:pPr>
            <w:r w:rsidRPr="00B66E3A">
              <w:rPr>
                <w:rFonts w:ascii="Arial" w:hAnsi="Arial" w:cs="Arial"/>
                <w:b/>
                <w:color w:val="C00000"/>
                <w:sz w:val="20"/>
                <w:szCs w:val="20"/>
              </w:rPr>
              <w:t>Amount Available to Your Facility Per Year From the Excel Worksheet Referenced Above</w:t>
            </w:r>
          </w:p>
        </w:tc>
      </w:tr>
      <w:tr w:rsidR="009D31D0" w:rsidTr="00217881">
        <w:tc>
          <w:tcPr>
            <w:tcW w:w="2628" w:type="dxa"/>
            <w:shd w:val="clear" w:color="auto" w:fill="auto"/>
          </w:tcPr>
          <w:p w:rsidR="009D31D0" w:rsidRPr="00B66E3A" w:rsidRDefault="00E42F61" w:rsidP="00217881">
            <w:pPr>
              <w:tabs>
                <w:tab w:val="left" w:pos="360"/>
                <w:tab w:val="left" w:pos="720"/>
              </w:tabs>
              <w:rPr>
                <w:rFonts w:ascii="Arial" w:hAnsi="Arial" w:cs="Arial"/>
                <w:color w:val="C00000"/>
                <w:sz w:val="20"/>
                <w:szCs w:val="20"/>
              </w:rPr>
            </w:pPr>
            <w:r>
              <w:rPr>
                <w:rFonts w:ascii="Arial" w:hAnsi="Arial" w:cs="Arial"/>
                <w:color w:val="C00000"/>
                <w:sz w:val="20"/>
                <w:szCs w:val="20"/>
              </w:rPr>
              <w:t>3</w:t>
            </w:r>
            <w:r w:rsidR="009D31D0" w:rsidRPr="00B66E3A">
              <w:rPr>
                <w:rFonts w:ascii="Arial" w:hAnsi="Arial" w:cs="Arial"/>
                <w:color w:val="C00000"/>
                <w:sz w:val="20"/>
                <w:szCs w:val="20"/>
              </w:rPr>
              <w:t>%</w:t>
            </w:r>
          </w:p>
        </w:tc>
        <w:tc>
          <w:tcPr>
            <w:tcW w:w="3420" w:type="dxa"/>
            <w:shd w:val="clear" w:color="auto" w:fill="auto"/>
          </w:tcPr>
          <w:p w:rsidR="009D31D0" w:rsidRPr="00B66E3A" w:rsidRDefault="009D31D0" w:rsidP="00217881">
            <w:pPr>
              <w:tabs>
                <w:tab w:val="left" w:pos="360"/>
                <w:tab w:val="left" w:pos="720"/>
              </w:tabs>
              <w:rPr>
                <w:rFonts w:ascii="Arial" w:hAnsi="Arial" w:cs="Arial"/>
                <w:color w:val="C00000"/>
                <w:sz w:val="20"/>
                <w:szCs w:val="20"/>
              </w:rPr>
            </w:pPr>
            <w:r w:rsidRPr="00B66E3A">
              <w:rPr>
                <w:rFonts w:ascii="Arial" w:hAnsi="Arial" w:cs="Arial"/>
                <w:color w:val="C00000"/>
                <w:sz w:val="20"/>
                <w:szCs w:val="20"/>
              </w:rPr>
              <w:t>12 months</w:t>
            </w:r>
          </w:p>
        </w:tc>
        <w:tc>
          <w:tcPr>
            <w:tcW w:w="4248" w:type="dxa"/>
            <w:shd w:val="clear" w:color="auto" w:fill="auto"/>
          </w:tcPr>
          <w:p w:rsidR="009D31D0" w:rsidRPr="00B66E3A" w:rsidRDefault="00E42F61" w:rsidP="00217881">
            <w:pPr>
              <w:tabs>
                <w:tab w:val="left" w:pos="360"/>
                <w:tab w:val="left" w:pos="720"/>
              </w:tabs>
              <w:rPr>
                <w:rFonts w:ascii="Arial" w:hAnsi="Arial" w:cs="Arial"/>
                <w:color w:val="C00000"/>
                <w:sz w:val="20"/>
                <w:szCs w:val="20"/>
              </w:rPr>
            </w:pPr>
            <w:r>
              <w:rPr>
                <w:rFonts w:ascii="Arial" w:hAnsi="Arial" w:cs="Arial"/>
                <w:color w:val="C00000"/>
                <w:sz w:val="20"/>
                <w:szCs w:val="20"/>
              </w:rPr>
              <w:t>$</w:t>
            </w:r>
            <w:r w:rsidR="00590AA2">
              <w:rPr>
                <w:rFonts w:ascii="Arial" w:hAnsi="Arial" w:cs="Arial"/>
                <w:color w:val="C00000"/>
                <w:sz w:val="20"/>
                <w:szCs w:val="20"/>
              </w:rPr>
              <w:t>119,700</w:t>
            </w:r>
          </w:p>
        </w:tc>
      </w:tr>
    </w:tbl>
    <w:p w:rsidR="009D31D0" w:rsidRDefault="009D31D0" w:rsidP="009D31D0">
      <w:pPr>
        <w:tabs>
          <w:tab w:val="left" w:pos="360"/>
          <w:tab w:val="left" w:pos="72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ox to check"/>
        <w:tblDescription w:val="Check the box to indicate that you understand"/>
      </w:tblPr>
      <w:tblGrid>
        <w:gridCol w:w="715"/>
        <w:gridCol w:w="9355"/>
      </w:tblGrid>
      <w:tr w:rsidR="007F46A8" w:rsidRPr="001829C8" w:rsidTr="007F46A8">
        <w:sdt>
          <w:sdtPr>
            <w:rPr>
              <w:rFonts w:ascii="Arial" w:hAnsi="Arial" w:cs="Arial"/>
            </w:rPr>
            <w:id w:val="-1515907483"/>
            <w14:checkbox>
              <w14:checked w14:val="0"/>
              <w14:checkedState w14:val="2612" w14:font="MS Gothic"/>
              <w14:uncheckedState w14:val="2610" w14:font="MS Gothic"/>
            </w14:checkbox>
          </w:sdtPr>
          <w:sdtEndPr/>
          <w:sdtContent>
            <w:tc>
              <w:tcPr>
                <w:tcW w:w="715" w:type="dxa"/>
                <w:shd w:val="clear" w:color="auto" w:fill="D9D9D9"/>
              </w:tcPr>
              <w:p w:rsidR="007F46A8" w:rsidRPr="001829C8" w:rsidRDefault="007F46A8" w:rsidP="00AB7610">
                <w:pPr>
                  <w:rPr>
                    <w:rFonts w:ascii="Arial" w:hAnsi="Arial" w:cs="Arial"/>
                  </w:rPr>
                </w:pPr>
                <w:r>
                  <w:rPr>
                    <w:rFonts w:ascii="MS Gothic" w:eastAsia="MS Gothic" w:hAnsi="Arial" w:cs="Arial" w:hint="eastAsia"/>
                  </w:rPr>
                  <w:t>☐</w:t>
                </w:r>
              </w:p>
            </w:tc>
          </w:sdtContent>
        </w:sdt>
        <w:tc>
          <w:tcPr>
            <w:tcW w:w="9355" w:type="dxa"/>
            <w:shd w:val="clear" w:color="auto" w:fill="D9D9D9"/>
          </w:tcPr>
          <w:p w:rsidR="007F46A8" w:rsidRPr="001829C8" w:rsidRDefault="007F46A8" w:rsidP="00AB7610">
            <w:pPr>
              <w:rPr>
                <w:rFonts w:ascii="Arial" w:hAnsi="Arial" w:cs="Arial"/>
              </w:rPr>
            </w:pPr>
            <w:r w:rsidRPr="001829C8">
              <w:rPr>
                <w:rFonts w:ascii="Arial" w:hAnsi="Arial" w:cs="Arial"/>
              </w:rPr>
              <w:t>Check the box to indicate that you understand that 80% of the rate increase you are requesting is dependent upon the timely and successful implementation of the objectives stated in the proposal, and 20% of the requested rate increase is dependent on timely and successful achievement of the outcomes.</w:t>
            </w:r>
          </w:p>
        </w:tc>
      </w:tr>
    </w:tbl>
    <w:p w:rsidR="00FD73D5" w:rsidRDefault="00FD73D5" w:rsidP="0038227B">
      <w:pPr>
        <w:rPr>
          <w:rStyle w:val="Heading1Char"/>
          <w:rFonts w:ascii="Arial" w:hAnsi="Arial"/>
          <w:b/>
          <w:bCs/>
          <w:color w:val="auto"/>
          <w:sz w:val="24"/>
          <w:u w:val="single"/>
        </w:rPr>
      </w:pPr>
    </w:p>
    <w:p w:rsidR="00E3419C" w:rsidRPr="00F06535" w:rsidRDefault="00257DF1" w:rsidP="0038227B">
      <w:r w:rsidRPr="0038227B">
        <w:rPr>
          <w:rStyle w:val="Heading1Char"/>
          <w:rFonts w:ascii="Arial" w:hAnsi="Arial"/>
          <w:b/>
          <w:bCs/>
          <w:color w:val="auto"/>
          <w:sz w:val="24"/>
          <w:u w:val="single"/>
        </w:rPr>
        <w:t>Section 1</w:t>
      </w:r>
      <w:r w:rsidR="009D31D0" w:rsidRPr="0038227B">
        <w:rPr>
          <w:rStyle w:val="Heading1Char"/>
          <w:rFonts w:ascii="Arial" w:hAnsi="Arial"/>
          <w:b/>
          <w:bCs/>
          <w:color w:val="auto"/>
          <w:sz w:val="24"/>
          <w:u w:val="single"/>
        </w:rPr>
        <w:t>1</w:t>
      </w:r>
      <w:r w:rsidRPr="0038227B">
        <w:rPr>
          <w:rStyle w:val="Heading1Char"/>
          <w:rFonts w:ascii="Arial" w:hAnsi="Arial"/>
          <w:b/>
          <w:bCs/>
          <w:color w:val="auto"/>
          <w:sz w:val="24"/>
          <w:u w:val="single"/>
        </w:rPr>
        <w:t>:</w:t>
      </w:r>
      <w:r w:rsidRPr="00F06535">
        <w:t xml:space="preserve"> </w:t>
      </w:r>
      <w:r w:rsidRPr="0038227B">
        <w:rPr>
          <w:rFonts w:ascii="Arial" w:hAnsi="Arial"/>
          <w:b/>
          <w:bCs/>
        </w:rPr>
        <w:t>Insert a work plan with a timeline</w:t>
      </w:r>
      <w:r w:rsidR="0012408E" w:rsidRPr="0038227B">
        <w:rPr>
          <w:rFonts w:ascii="Arial" w:hAnsi="Arial"/>
          <w:b/>
          <w:bCs/>
        </w:rPr>
        <w:t xml:space="preserve">. Your work plan should agree with and expand on </w:t>
      </w:r>
      <w:r w:rsidR="00A81DF7" w:rsidRPr="0038227B">
        <w:rPr>
          <w:rFonts w:ascii="Arial" w:hAnsi="Arial"/>
          <w:b/>
          <w:bCs/>
        </w:rPr>
        <w:t>the</w:t>
      </w:r>
      <w:r w:rsidR="0012408E" w:rsidRPr="0038227B">
        <w:rPr>
          <w:rFonts w:ascii="Arial" w:hAnsi="Arial"/>
          <w:b/>
          <w:bCs/>
        </w:rPr>
        <w:t xml:space="preserve"> description of project strategies</w:t>
      </w:r>
      <w:r w:rsidR="00A81DF7" w:rsidRPr="0038227B">
        <w:rPr>
          <w:rFonts w:ascii="Arial" w:hAnsi="Arial"/>
          <w:b/>
          <w:bCs/>
        </w:rPr>
        <w:t xml:space="preserve"> in Section 6</w:t>
      </w:r>
      <w:r w:rsidR="0012408E" w:rsidRPr="0038227B">
        <w:rPr>
          <w:rFonts w:ascii="Arial" w:hAnsi="Arial"/>
          <w:b/>
          <w:bCs/>
        </w:rPr>
        <w:t xml:space="preserve"> and </w:t>
      </w:r>
      <w:r w:rsidR="00A81DF7" w:rsidRPr="0038227B">
        <w:rPr>
          <w:rFonts w:ascii="Arial" w:hAnsi="Arial"/>
          <w:b/>
          <w:bCs/>
        </w:rPr>
        <w:t>the description of audit processes in Section 7</w:t>
      </w:r>
      <w:r w:rsidR="0012408E" w:rsidRPr="0038227B">
        <w:rPr>
          <w:rFonts w:ascii="Arial" w:hAnsi="Arial"/>
          <w:b/>
          <w:bCs/>
        </w:rPr>
        <w:t xml:space="preserve"> </w:t>
      </w:r>
    </w:p>
    <w:p w:rsidR="007041C1" w:rsidRDefault="007041C1" w:rsidP="00936C79">
      <w:pPr>
        <w:tabs>
          <w:tab w:val="left" w:pos="360"/>
          <w:tab w:val="left" w:pos="720"/>
        </w:tabs>
        <w:rPr>
          <w:rFonts w:ascii="Arial" w:hAnsi="Arial" w:cs="Arial"/>
        </w:rPr>
      </w:pPr>
    </w:p>
    <w:p w:rsidR="007041C1" w:rsidRDefault="002B3378" w:rsidP="002B3378">
      <w:pPr>
        <w:pStyle w:val="ListParagraph"/>
        <w:numPr>
          <w:ilvl w:val="0"/>
          <w:numId w:val="10"/>
        </w:numPr>
        <w:tabs>
          <w:tab w:val="left" w:pos="360"/>
          <w:tab w:val="left" w:pos="720"/>
        </w:tabs>
        <w:rPr>
          <w:rFonts w:ascii="Arial" w:hAnsi="Arial" w:cs="Arial"/>
        </w:rPr>
      </w:pPr>
      <w:r>
        <w:rPr>
          <w:rFonts w:ascii="Arial" w:hAnsi="Arial" w:cs="Arial"/>
        </w:rPr>
        <w:t>May include</w:t>
      </w:r>
      <w:r w:rsidR="00F272D7">
        <w:rPr>
          <w:rFonts w:ascii="Arial" w:hAnsi="Arial" w:cs="Arial"/>
        </w:rPr>
        <w:t xml:space="preserve"> a</w:t>
      </w:r>
      <w:r>
        <w:rPr>
          <w:rFonts w:ascii="Arial" w:hAnsi="Arial" w:cs="Arial"/>
        </w:rPr>
        <w:t xml:space="preserve"> planning and training phase that should begin shortly after notification that the proposal was accepted</w:t>
      </w:r>
    </w:p>
    <w:p w:rsidR="002B3378" w:rsidRDefault="002B3378" w:rsidP="002B3378">
      <w:pPr>
        <w:pStyle w:val="ListParagraph"/>
        <w:numPr>
          <w:ilvl w:val="0"/>
          <w:numId w:val="10"/>
        </w:numPr>
        <w:tabs>
          <w:tab w:val="left" w:pos="360"/>
          <w:tab w:val="left" w:pos="720"/>
        </w:tabs>
        <w:rPr>
          <w:rFonts w:ascii="Arial" w:hAnsi="Arial" w:cs="Arial"/>
        </w:rPr>
      </w:pPr>
      <w:r>
        <w:rPr>
          <w:rFonts w:ascii="Arial" w:hAnsi="Arial" w:cs="Arial"/>
        </w:rPr>
        <w:t>Describe what will be done, who will do it, and when it will be done</w:t>
      </w:r>
    </w:p>
    <w:p w:rsidR="002B3378" w:rsidRDefault="002B3378" w:rsidP="002B3378">
      <w:pPr>
        <w:pStyle w:val="ListParagraph"/>
        <w:numPr>
          <w:ilvl w:val="0"/>
          <w:numId w:val="10"/>
        </w:numPr>
        <w:tabs>
          <w:tab w:val="left" w:pos="360"/>
          <w:tab w:val="left" w:pos="720"/>
        </w:tabs>
        <w:rPr>
          <w:rFonts w:ascii="Arial" w:hAnsi="Arial" w:cs="Arial"/>
        </w:rPr>
      </w:pPr>
      <w:r>
        <w:rPr>
          <w:rFonts w:ascii="Arial" w:hAnsi="Arial" w:cs="Arial"/>
        </w:rPr>
        <w:t>Include information about how you will audit and monitor your projects to be sure everything is happening and</w:t>
      </w:r>
      <w:r w:rsidR="00F272D7">
        <w:rPr>
          <w:rFonts w:ascii="Arial" w:hAnsi="Arial" w:cs="Arial"/>
        </w:rPr>
        <w:t xml:space="preserve"> to</w:t>
      </w:r>
      <w:r>
        <w:rPr>
          <w:rFonts w:ascii="Arial" w:hAnsi="Arial" w:cs="Arial"/>
        </w:rPr>
        <w:t xml:space="preserve"> make needed course corrections</w:t>
      </w:r>
    </w:p>
    <w:p w:rsidR="002B3378" w:rsidRDefault="002B3378" w:rsidP="002B3378">
      <w:pPr>
        <w:tabs>
          <w:tab w:val="left" w:pos="360"/>
          <w:tab w:val="left" w:pos="72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2B3378" w:rsidRPr="002B3378" w:rsidTr="00B66E3A">
        <w:tc>
          <w:tcPr>
            <w:tcW w:w="10296" w:type="dxa"/>
            <w:shd w:val="clear" w:color="auto" w:fill="auto"/>
          </w:tcPr>
          <w:p w:rsidR="002B3378" w:rsidRPr="00B66E3A" w:rsidRDefault="002B3378" w:rsidP="00B66E3A">
            <w:pPr>
              <w:tabs>
                <w:tab w:val="left" w:pos="360"/>
                <w:tab w:val="left" w:pos="720"/>
              </w:tabs>
              <w:rPr>
                <w:rFonts w:ascii="Arial" w:hAnsi="Arial" w:cs="Arial"/>
                <w:b/>
                <w:color w:val="C00000"/>
                <w:sz w:val="20"/>
                <w:szCs w:val="20"/>
              </w:rPr>
            </w:pPr>
            <w:r w:rsidRPr="00B66E3A">
              <w:rPr>
                <w:rFonts w:ascii="Arial" w:hAnsi="Arial" w:cs="Arial"/>
                <w:b/>
                <w:color w:val="C00000"/>
                <w:sz w:val="20"/>
                <w:szCs w:val="20"/>
              </w:rPr>
              <w:t>Example:</w:t>
            </w:r>
          </w:p>
        </w:tc>
      </w:tr>
      <w:tr w:rsidR="00766CCF" w:rsidRPr="002B3378" w:rsidTr="00B66E3A">
        <w:tc>
          <w:tcPr>
            <w:tcW w:w="10296" w:type="dxa"/>
            <w:shd w:val="clear" w:color="auto" w:fill="auto"/>
          </w:tcPr>
          <w:p w:rsidR="00766CCF" w:rsidRDefault="00766CCF" w:rsidP="004601D9">
            <w:pPr>
              <w:tabs>
                <w:tab w:val="left" w:pos="360"/>
                <w:tab w:val="left" w:pos="720"/>
              </w:tabs>
              <w:jc w:val="center"/>
              <w:rPr>
                <w:rFonts w:ascii="Arial" w:hAnsi="Arial" w:cs="Arial"/>
                <w:b/>
                <w:color w:val="C00000"/>
                <w:sz w:val="22"/>
                <w:szCs w:val="22"/>
              </w:rPr>
            </w:pPr>
            <w:r w:rsidRPr="004601D9">
              <w:rPr>
                <w:rFonts w:ascii="Arial" w:hAnsi="Arial" w:cs="Arial"/>
                <w:b/>
                <w:color w:val="C00000"/>
                <w:sz w:val="22"/>
                <w:szCs w:val="22"/>
              </w:rPr>
              <w:t>Year 1</w:t>
            </w:r>
          </w:p>
          <w:p w:rsidR="00590AA2" w:rsidRPr="004601D9" w:rsidRDefault="00590AA2" w:rsidP="004601D9">
            <w:pPr>
              <w:tabs>
                <w:tab w:val="left" w:pos="360"/>
                <w:tab w:val="left" w:pos="720"/>
              </w:tabs>
              <w:jc w:val="center"/>
              <w:rPr>
                <w:rFonts w:ascii="Arial" w:hAnsi="Arial" w:cs="Arial"/>
                <w:b/>
                <w:color w:val="C00000"/>
                <w:sz w:val="22"/>
                <w:szCs w:val="22"/>
              </w:rPr>
            </w:pPr>
          </w:p>
          <w:p w:rsidR="00590AA2" w:rsidRPr="004601D9" w:rsidRDefault="00590AA2" w:rsidP="00590AA2">
            <w:pPr>
              <w:tabs>
                <w:tab w:val="left" w:pos="360"/>
                <w:tab w:val="left" w:pos="720"/>
              </w:tabs>
              <w:rPr>
                <w:rFonts w:ascii="Arial" w:hAnsi="Arial" w:cs="Arial"/>
                <w:color w:val="C00000"/>
                <w:sz w:val="20"/>
                <w:szCs w:val="20"/>
              </w:rPr>
            </w:pPr>
            <w:r w:rsidRPr="00590AA2">
              <w:rPr>
                <w:rFonts w:ascii="Arial" w:hAnsi="Arial" w:cs="Arial"/>
                <w:b/>
                <w:color w:val="C00000"/>
                <w:sz w:val="20"/>
                <w:szCs w:val="20"/>
              </w:rPr>
              <w:t>•</w:t>
            </w:r>
            <w:r w:rsidRPr="00590AA2">
              <w:rPr>
                <w:rFonts w:ascii="Arial" w:hAnsi="Arial" w:cs="Arial"/>
                <w:b/>
                <w:color w:val="C00000"/>
                <w:sz w:val="20"/>
                <w:szCs w:val="20"/>
              </w:rPr>
              <w:tab/>
            </w:r>
            <w:r w:rsidRPr="004601D9">
              <w:rPr>
                <w:rFonts w:ascii="Arial" w:hAnsi="Arial" w:cs="Arial"/>
                <w:color w:val="C00000"/>
                <w:sz w:val="20"/>
                <w:szCs w:val="20"/>
              </w:rPr>
              <w:t>Contact and establish meeting schedule with Medical Director and Pharmacy consultant.</w:t>
            </w:r>
          </w:p>
          <w:p w:rsidR="00590AA2" w:rsidRPr="004601D9" w:rsidRDefault="00590AA2" w:rsidP="00590AA2">
            <w:pPr>
              <w:tabs>
                <w:tab w:val="left" w:pos="360"/>
                <w:tab w:val="left" w:pos="720"/>
              </w:tabs>
              <w:rPr>
                <w:rFonts w:ascii="Arial" w:hAnsi="Arial" w:cs="Arial"/>
                <w:color w:val="C00000"/>
                <w:sz w:val="20"/>
                <w:szCs w:val="20"/>
              </w:rPr>
            </w:pPr>
            <w:r w:rsidRPr="004601D9">
              <w:rPr>
                <w:rFonts w:ascii="Arial" w:hAnsi="Arial" w:cs="Arial"/>
                <w:color w:val="C00000"/>
                <w:sz w:val="20"/>
                <w:szCs w:val="20"/>
              </w:rPr>
              <w:t>•</w:t>
            </w:r>
            <w:r w:rsidRPr="004601D9">
              <w:rPr>
                <w:rFonts w:ascii="Arial" w:hAnsi="Arial" w:cs="Arial"/>
                <w:color w:val="C00000"/>
                <w:sz w:val="20"/>
                <w:szCs w:val="20"/>
              </w:rPr>
              <w:tab/>
              <w:t>Form an Antibiotic Stewardship committee.</w:t>
            </w:r>
          </w:p>
          <w:p w:rsidR="00590AA2" w:rsidRPr="004601D9" w:rsidRDefault="00590AA2" w:rsidP="00590AA2">
            <w:pPr>
              <w:tabs>
                <w:tab w:val="left" w:pos="360"/>
                <w:tab w:val="left" w:pos="720"/>
              </w:tabs>
              <w:rPr>
                <w:rFonts w:ascii="Arial" w:hAnsi="Arial" w:cs="Arial"/>
                <w:color w:val="C00000"/>
                <w:sz w:val="20"/>
                <w:szCs w:val="20"/>
              </w:rPr>
            </w:pPr>
            <w:r w:rsidRPr="004601D9">
              <w:rPr>
                <w:rFonts w:ascii="Arial" w:hAnsi="Arial" w:cs="Arial"/>
                <w:color w:val="C00000"/>
                <w:sz w:val="20"/>
                <w:szCs w:val="20"/>
              </w:rPr>
              <w:t>•</w:t>
            </w:r>
            <w:r w:rsidRPr="004601D9">
              <w:rPr>
                <w:rFonts w:ascii="Arial" w:hAnsi="Arial" w:cs="Arial"/>
                <w:color w:val="C00000"/>
                <w:sz w:val="20"/>
                <w:szCs w:val="20"/>
              </w:rPr>
              <w:tab/>
              <w:t>Contact MDH ICAR to do a facility assessment</w:t>
            </w:r>
            <w:r w:rsidR="00E30691">
              <w:rPr>
                <w:rFonts w:ascii="Arial" w:hAnsi="Arial" w:cs="Arial"/>
                <w:color w:val="C00000"/>
                <w:sz w:val="20"/>
                <w:szCs w:val="20"/>
              </w:rPr>
              <w:t>.</w:t>
            </w:r>
            <w:r w:rsidRPr="004601D9">
              <w:rPr>
                <w:rFonts w:ascii="Arial" w:hAnsi="Arial" w:cs="Arial"/>
                <w:color w:val="C00000"/>
                <w:sz w:val="20"/>
                <w:szCs w:val="20"/>
              </w:rPr>
              <w:t xml:space="preserve"> </w:t>
            </w:r>
          </w:p>
          <w:p w:rsidR="00590AA2" w:rsidRPr="004601D9" w:rsidRDefault="00590AA2" w:rsidP="00590AA2">
            <w:pPr>
              <w:tabs>
                <w:tab w:val="left" w:pos="360"/>
                <w:tab w:val="left" w:pos="720"/>
              </w:tabs>
              <w:rPr>
                <w:rFonts w:ascii="Arial" w:hAnsi="Arial" w:cs="Arial"/>
                <w:color w:val="C00000"/>
                <w:sz w:val="20"/>
                <w:szCs w:val="20"/>
              </w:rPr>
            </w:pPr>
            <w:r w:rsidRPr="004601D9">
              <w:rPr>
                <w:rFonts w:ascii="Arial" w:hAnsi="Arial" w:cs="Arial"/>
                <w:color w:val="C00000"/>
                <w:sz w:val="20"/>
                <w:szCs w:val="20"/>
              </w:rPr>
              <w:t>•</w:t>
            </w:r>
            <w:r w:rsidRPr="004601D9">
              <w:rPr>
                <w:rFonts w:ascii="Arial" w:hAnsi="Arial" w:cs="Arial"/>
                <w:color w:val="C00000"/>
                <w:sz w:val="20"/>
                <w:szCs w:val="20"/>
              </w:rPr>
              <w:tab/>
              <w:t xml:space="preserve">Train and certify Infection Control Preventionist in Antibiotic Stewardship. </w:t>
            </w:r>
          </w:p>
          <w:p w:rsidR="00590AA2" w:rsidRPr="004601D9" w:rsidRDefault="00590AA2" w:rsidP="00590AA2">
            <w:pPr>
              <w:tabs>
                <w:tab w:val="left" w:pos="360"/>
                <w:tab w:val="left" w:pos="720"/>
              </w:tabs>
              <w:rPr>
                <w:rFonts w:ascii="Arial" w:hAnsi="Arial" w:cs="Arial"/>
                <w:color w:val="C00000"/>
                <w:sz w:val="20"/>
                <w:szCs w:val="20"/>
              </w:rPr>
            </w:pPr>
            <w:r w:rsidRPr="004601D9">
              <w:rPr>
                <w:rFonts w:ascii="Arial" w:hAnsi="Arial" w:cs="Arial"/>
                <w:color w:val="C00000"/>
                <w:sz w:val="20"/>
                <w:szCs w:val="20"/>
              </w:rPr>
              <w:t>•</w:t>
            </w:r>
            <w:r w:rsidRPr="004601D9">
              <w:rPr>
                <w:rFonts w:ascii="Arial" w:hAnsi="Arial" w:cs="Arial"/>
                <w:color w:val="C00000"/>
                <w:sz w:val="20"/>
                <w:szCs w:val="20"/>
              </w:rPr>
              <w:tab/>
              <w:t xml:space="preserve">Download CDC Antibiotic Stewardship tools and develop </w:t>
            </w:r>
            <w:r w:rsidR="00E72FF5">
              <w:rPr>
                <w:rFonts w:ascii="Arial" w:hAnsi="Arial" w:cs="Arial"/>
                <w:color w:val="C00000"/>
                <w:sz w:val="20"/>
                <w:szCs w:val="20"/>
              </w:rPr>
              <w:t xml:space="preserve">the </w:t>
            </w:r>
            <w:r w:rsidRPr="004601D9">
              <w:rPr>
                <w:rFonts w:ascii="Arial" w:hAnsi="Arial" w:cs="Arial"/>
                <w:color w:val="C00000"/>
                <w:sz w:val="20"/>
                <w:szCs w:val="20"/>
              </w:rPr>
              <w:t>program</w:t>
            </w:r>
            <w:r w:rsidR="00E30691">
              <w:rPr>
                <w:rFonts w:ascii="Arial" w:hAnsi="Arial" w:cs="Arial"/>
                <w:color w:val="C00000"/>
                <w:sz w:val="20"/>
                <w:szCs w:val="20"/>
              </w:rPr>
              <w:t>.</w:t>
            </w:r>
          </w:p>
          <w:p w:rsidR="00590AA2" w:rsidRPr="004601D9" w:rsidRDefault="00590AA2" w:rsidP="00590AA2">
            <w:pPr>
              <w:tabs>
                <w:tab w:val="left" w:pos="360"/>
                <w:tab w:val="left" w:pos="720"/>
              </w:tabs>
              <w:rPr>
                <w:rFonts w:ascii="Arial" w:hAnsi="Arial" w:cs="Arial"/>
                <w:color w:val="C00000"/>
                <w:sz w:val="20"/>
                <w:szCs w:val="20"/>
              </w:rPr>
            </w:pPr>
            <w:r w:rsidRPr="004601D9">
              <w:rPr>
                <w:rFonts w:ascii="Arial" w:hAnsi="Arial" w:cs="Arial"/>
                <w:color w:val="C00000"/>
                <w:sz w:val="20"/>
                <w:szCs w:val="20"/>
              </w:rPr>
              <w:t>•</w:t>
            </w:r>
            <w:r w:rsidRPr="004601D9">
              <w:rPr>
                <w:rFonts w:ascii="Arial" w:hAnsi="Arial" w:cs="Arial"/>
                <w:color w:val="C00000"/>
                <w:sz w:val="20"/>
                <w:szCs w:val="20"/>
              </w:rPr>
              <w:tab/>
              <w:t>Use MDH Antibiotic Stewardship education modules to train Nurses and Nursing Assistants</w:t>
            </w:r>
            <w:r w:rsidR="00E30691">
              <w:rPr>
                <w:rFonts w:ascii="Arial" w:hAnsi="Arial" w:cs="Arial"/>
                <w:color w:val="C00000"/>
                <w:sz w:val="20"/>
                <w:szCs w:val="20"/>
              </w:rPr>
              <w:t>.</w:t>
            </w:r>
            <w:r w:rsidRPr="004601D9">
              <w:rPr>
                <w:rFonts w:ascii="Arial" w:hAnsi="Arial" w:cs="Arial"/>
                <w:color w:val="C00000"/>
                <w:sz w:val="20"/>
                <w:szCs w:val="20"/>
              </w:rPr>
              <w:t xml:space="preserve"> </w:t>
            </w:r>
          </w:p>
          <w:p w:rsidR="00590AA2" w:rsidRPr="004601D9" w:rsidRDefault="00590AA2" w:rsidP="00590AA2">
            <w:pPr>
              <w:tabs>
                <w:tab w:val="left" w:pos="360"/>
                <w:tab w:val="left" w:pos="720"/>
              </w:tabs>
              <w:rPr>
                <w:rFonts w:ascii="Arial" w:hAnsi="Arial" w:cs="Arial"/>
                <w:color w:val="C00000"/>
                <w:sz w:val="20"/>
                <w:szCs w:val="20"/>
              </w:rPr>
            </w:pPr>
            <w:r w:rsidRPr="004601D9">
              <w:rPr>
                <w:rFonts w:ascii="Arial" w:hAnsi="Arial" w:cs="Arial"/>
                <w:color w:val="C00000"/>
                <w:sz w:val="20"/>
                <w:szCs w:val="20"/>
              </w:rPr>
              <w:t>•</w:t>
            </w:r>
            <w:r w:rsidRPr="004601D9">
              <w:rPr>
                <w:rFonts w:ascii="Arial" w:hAnsi="Arial" w:cs="Arial"/>
                <w:color w:val="C00000"/>
                <w:sz w:val="20"/>
                <w:szCs w:val="20"/>
              </w:rPr>
              <w:tab/>
              <w:t xml:space="preserve">Medical Director and Pharmacist to participate in the development of the program. </w:t>
            </w:r>
          </w:p>
          <w:p w:rsidR="00590AA2" w:rsidRPr="004601D9" w:rsidRDefault="00590AA2" w:rsidP="00590AA2">
            <w:pPr>
              <w:tabs>
                <w:tab w:val="left" w:pos="360"/>
                <w:tab w:val="left" w:pos="720"/>
              </w:tabs>
              <w:rPr>
                <w:rFonts w:ascii="Arial" w:hAnsi="Arial" w:cs="Arial"/>
                <w:color w:val="C00000"/>
                <w:sz w:val="20"/>
                <w:szCs w:val="20"/>
              </w:rPr>
            </w:pPr>
            <w:r w:rsidRPr="004601D9">
              <w:rPr>
                <w:rFonts w:ascii="Arial" w:hAnsi="Arial" w:cs="Arial"/>
                <w:color w:val="C00000"/>
                <w:sz w:val="20"/>
                <w:szCs w:val="20"/>
              </w:rPr>
              <w:t>•</w:t>
            </w:r>
            <w:r w:rsidRPr="004601D9">
              <w:rPr>
                <w:rFonts w:ascii="Arial" w:hAnsi="Arial" w:cs="Arial"/>
                <w:color w:val="C00000"/>
                <w:sz w:val="20"/>
                <w:szCs w:val="20"/>
              </w:rPr>
              <w:tab/>
              <w:t>Purchase laptop, software and program materials</w:t>
            </w:r>
            <w:r w:rsidR="00E30691">
              <w:rPr>
                <w:rFonts w:ascii="Arial" w:hAnsi="Arial" w:cs="Arial"/>
                <w:color w:val="C00000"/>
                <w:sz w:val="20"/>
                <w:szCs w:val="20"/>
              </w:rPr>
              <w:t>.</w:t>
            </w:r>
          </w:p>
          <w:p w:rsidR="00590AA2" w:rsidRPr="004601D9" w:rsidRDefault="00590AA2" w:rsidP="00590AA2">
            <w:pPr>
              <w:tabs>
                <w:tab w:val="left" w:pos="360"/>
                <w:tab w:val="left" w:pos="720"/>
              </w:tabs>
              <w:rPr>
                <w:rFonts w:ascii="Arial" w:hAnsi="Arial" w:cs="Arial"/>
                <w:color w:val="C00000"/>
                <w:sz w:val="20"/>
                <w:szCs w:val="20"/>
              </w:rPr>
            </w:pPr>
            <w:r w:rsidRPr="004601D9">
              <w:rPr>
                <w:rFonts w:ascii="Arial" w:hAnsi="Arial" w:cs="Arial"/>
                <w:color w:val="C00000"/>
                <w:sz w:val="20"/>
                <w:szCs w:val="20"/>
              </w:rPr>
              <w:t>•</w:t>
            </w:r>
            <w:r w:rsidRPr="004601D9">
              <w:rPr>
                <w:rFonts w:ascii="Arial" w:hAnsi="Arial" w:cs="Arial"/>
                <w:color w:val="C00000"/>
                <w:sz w:val="20"/>
                <w:szCs w:val="20"/>
              </w:rPr>
              <w:tab/>
              <w:t xml:space="preserve">Create </w:t>
            </w:r>
            <w:r w:rsidR="004601D9">
              <w:rPr>
                <w:rFonts w:ascii="Arial" w:hAnsi="Arial" w:cs="Arial"/>
                <w:color w:val="C00000"/>
                <w:sz w:val="20"/>
                <w:szCs w:val="20"/>
              </w:rPr>
              <w:t>p</w:t>
            </w:r>
            <w:r w:rsidRPr="004601D9">
              <w:rPr>
                <w:rFonts w:ascii="Arial" w:hAnsi="Arial" w:cs="Arial"/>
                <w:color w:val="C00000"/>
                <w:sz w:val="20"/>
                <w:szCs w:val="20"/>
              </w:rPr>
              <w:t xml:space="preserve">olicies and </w:t>
            </w:r>
            <w:r w:rsidR="004601D9">
              <w:rPr>
                <w:rFonts w:ascii="Arial" w:hAnsi="Arial" w:cs="Arial"/>
                <w:color w:val="C00000"/>
                <w:sz w:val="20"/>
                <w:szCs w:val="20"/>
              </w:rPr>
              <w:t>p</w:t>
            </w:r>
            <w:r w:rsidRPr="004601D9">
              <w:rPr>
                <w:rFonts w:ascii="Arial" w:hAnsi="Arial" w:cs="Arial"/>
                <w:color w:val="C00000"/>
                <w:sz w:val="20"/>
                <w:szCs w:val="20"/>
              </w:rPr>
              <w:t xml:space="preserve">rocedures for </w:t>
            </w:r>
            <w:r w:rsidR="00E72FF5">
              <w:rPr>
                <w:rFonts w:ascii="Arial" w:hAnsi="Arial" w:cs="Arial"/>
                <w:color w:val="C00000"/>
                <w:sz w:val="20"/>
                <w:szCs w:val="20"/>
              </w:rPr>
              <w:t xml:space="preserve">the </w:t>
            </w:r>
            <w:r w:rsidRPr="004601D9">
              <w:rPr>
                <w:rFonts w:ascii="Arial" w:hAnsi="Arial" w:cs="Arial"/>
                <w:color w:val="C00000"/>
                <w:sz w:val="20"/>
                <w:szCs w:val="20"/>
              </w:rPr>
              <w:t>Antibiotic Stewardship program.</w:t>
            </w:r>
          </w:p>
          <w:p w:rsidR="00590AA2" w:rsidRPr="004601D9" w:rsidRDefault="00590AA2" w:rsidP="00590AA2">
            <w:pPr>
              <w:tabs>
                <w:tab w:val="left" w:pos="360"/>
                <w:tab w:val="left" w:pos="720"/>
              </w:tabs>
              <w:rPr>
                <w:rFonts w:ascii="Arial" w:hAnsi="Arial" w:cs="Arial"/>
                <w:color w:val="C00000"/>
                <w:sz w:val="20"/>
                <w:szCs w:val="20"/>
              </w:rPr>
            </w:pPr>
            <w:r w:rsidRPr="004601D9">
              <w:rPr>
                <w:rFonts w:ascii="Arial" w:hAnsi="Arial" w:cs="Arial"/>
                <w:color w:val="C00000"/>
                <w:sz w:val="20"/>
                <w:szCs w:val="20"/>
              </w:rPr>
              <w:t>•</w:t>
            </w:r>
            <w:r w:rsidRPr="004601D9">
              <w:rPr>
                <w:rFonts w:ascii="Arial" w:hAnsi="Arial" w:cs="Arial"/>
                <w:color w:val="C00000"/>
                <w:sz w:val="20"/>
                <w:szCs w:val="20"/>
              </w:rPr>
              <w:tab/>
              <w:t xml:space="preserve">Create staff training and competencies for </w:t>
            </w:r>
            <w:r w:rsidR="00E72FF5">
              <w:rPr>
                <w:rFonts w:ascii="Arial" w:hAnsi="Arial" w:cs="Arial"/>
                <w:color w:val="C00000"/>
                <w:sz w:val="20"/>
                <w:szCs w:val="20"/>
              </w:rPr>
              <w:t xml:space="preserve">the </w:t>
            </w:r>
            <w:r w:rsidRPr="004601D9">
              <w:rPr>
                <w:rFonts w:ascii="Arial" w:hAnsi="Arial" w:cs="Arial"/>
                <w:color w:val="C00000"/>
                <w:sz w:val="20"/>
                <w:szCs w:val="20"/>
              </w:rPr>
              <w:t>Antibiotic Stewardship program.</w:t>
            </w:r>
          </w:p>
          <w:p w:rsidR="00590AA2" w:rsidRPr="004601D9" w:rsidRDefault="00590AA2" w:rsidP="00590AA2">
            <w:pPr>
              <w:tabs>
                <w:tab w:val="left" w:pos="360"/>
                <w:tab w:val="left" w:pos="720"/>
              </w:tabs>
              <w:rPr>
                <w:rFonts w:ascii="Arial" w:hAnsi="Arial" w:cs="Arial"/>
                <w:color w:val="C00000"/>
                <w:sz w:val="20"/>
                <w:szCs w:val="20"/>
              </w:rPr>
            </w:pPr>
            <w:r w:rsidRPr="004601D9">
              <w:rPr>
                <w:rFonts w:ascii="Arial" w:hAnsi="Arial" w:cs="Arial"/>
                <w:color w:val="C00000"/>
                <w:sz w:val="20"/>
                <w:szCs w:val="20"/>
              </w:rPr>
              <w:lastRenderedPageBreak/>
              <w:t>•</w:t>
            </w:r>
            <w:r w:rsidRPr="004601D9">
              <w:rPr>
                <w:rFonts w:ascii="Arial" w:hAnsi="Arial" w:cs="Arial"/>
                <w:color w:val="C00000"/>
                <w:sz w:val="20"/>
                <w:szCs w:val="20"/>
              </w:rPr>
              <w:tab/>
              <w:t>Create tracking tools for surveillance of clinical signs and symptoms, labs,</w:t>
            </w:r>
            <w:r w:rsidR="00136793">
              <w:rPr>
                <w:rFonts w:ascii="Arial" w:hAnsi="Arial" w:cs="Arial"/>
                <w:color w:val="C00000"/>
                <w:sz w:val="20"/>
                <w:szCs w:val="20"/>
              </w:rPr>
              <w:t xml:space="preserve"> diagnosis, antibiotic use, and</w:t>
            </w:r>
            <w:r w:rsidR="00CA4BCF">
              <w:rPr>
                <w:rFonts w:ascii="Arial" w:hAnsi="Arial" w:cs="Arial"/>
                <w:color w:val="C00000"/>
                <w:sz w:val="20"/>
                <w:szCs w:val="20"/>
              </w:rPr>
              <w:t xml:space="preserve"> </w:t>
            </w:r>
            <w:r w:rsidRPr="004601D9">
              <w:rPr>
                <w:rFonts w:ascii="Arial" w:hAnsi="Arial" w:cs="Arial"/>
                <w:color w:val="C00000"/>
                <w:sz w:val="20"/>
                <w:szCs w:val="20"/>
              </w:rPr>
              <w:t>effectiveness</w:t>
            </w:r>
            <w:r w:rsidR="00E30691">
              <w:rPr>
                <w:rFonts w:ascii="Arial" w:hAnsi="Arial" w:cs="Arial"/>
                <w:color w:val="C00000"/>
                <w:sz w:val="20"/>
                <w:szCs w:val="20"/>
              </w:rPr>
              <w:t>.</w:t>
            </w:r>
          </w:p>
          <w:p w:rsidR="00590AA2" w:rsidRPr="004601D9" w:rsidRDefault="00590AA2" w:rsidP="00590AA2">
            <w:pPr>
              <w:tabs>
                <w:tab w:val="left" w:pos="360"/>
                <w:tab w:val="left" w:pos="720"/>
              </w:tabs>
              <w:rPr>
                <w:rFonts w:ascii="Arial" w:hAnsi="Arial" w:cs="Arial"/>
                <w:color w:val="C00000"/>
                <w:sz w:val="20"/>
                <w:szCs w:val="20"/>
              </w:rPr>
            </w:pPr>
            <w:r w:rsidRPr="004601D9">
              <w:rPr>
                <w:rFonts w:ascii="Arial" w:hAnsi="Arial" w:cs="Arial"/>
                <w:color w:val="C00000"/>
                <w:sz w:val="20"/>
                <w:szCs w:val="20"/>
              </w:rPr>
              <w:t>•</w:t>
            </w:r>
            <w:r w:rsidRPr="004601D9">
              <w:rPr>
                <w:rFonts w:ascii="Arial" w:hAnsi="Arial" w:cs="Arial"/>
                <w:color w:val="C00000"/>
                <w:sz w:val="20"/>
                <w:szCs w:val="20"/>
              </w:rPr>
              <w:tab/>
              <w:t xml:space="preserve">Create assessments and auditing tools for </w:t>
            </w:r>
            <w:r w:rsidR="00E72FF5">
              <w:rPr>
                <w:rFonts w:ascii="Arial" w:hAnsi="Arial" w:cs="Arial"/>
                <w:color w:val="C00000"/>
                <w:sz w:val="20"/>
                <w:szCs w:val="20"/>
              </w:rPr>
              <w:t xml:space="preserve">the </w:t>
            </w:r>
            <w:r w:rsidRPr="004601D9">
              <w:rPr>
                <w:rFonts w:ascii="Arial" w:hAnsi="Arial" w:cs="Arial"/>
                <w:color w:val="C00000"/>
                <w:sz w:val="20"/>
                <w:szCs w:val="20"/>
              </w:rPr>
              <w:t>Antibiotic Stewardship program.</w:t>
            </w:r>
          </w:p>
          <w:p w:rsidR="00590AA2" w:rsidRPr="004601D9" w:rsidRDefault="00590AA2" w:rsidP="00590AA2">
            <w:pPr>
              <w:tabs>
                <w:tab w:val="left" w:pos="360"/>
                <w:tab w:val="left" w:pos="720"/>
              </w:tabs>
              <w:rPr>
                <w:rFonts w:ascii="Arial" w:hAnsi="Arial" w:cs="Arial"/>
                <w:color w:val="C00000"/>
                <w:sz w:val="20"/>
                <w:szCs w:val="20"/>
              </w:rPr>
            </w:pPr>
            <w:r w:rsidRPr="004601D9">
              <w:rPr>
                <w:rFonts w:ascii="Arial" w:hAnsi="Arial" w:cs="Arial"/>
                <w:color w:val="C00000"/>
                <w:sz w:val="20"/>
                <w:szCs w:val="20"/>
              </w:rPr>
              <w:t>•</w:t>
            </w:r>
            <w:r w:rsidRPr="004601D9">
              <w:rPr>
                <w:rFonts w:ascii="Arial" w:hAnsi="Arial" w:cs="Arial"/>
                <w:color w:val="C00000"/>
                <w:sz w:val="20"/>
                <w:szCs w:val="20"/>
              </w:rPr>
              <w:tab/>
              <w:t>Develop an auditing and evaluation schedule.</w:t>
            </w:r>
          </w:p>
          <w:p w:rsidR="00590AA2" w:rsidRPr="004601D9" w:rsidRDefault="00590AA2" w:rsidP="00590AA2">
            <w:pPr>
              <w:tabs>
                <w:tab w:val="left" w:pos="360"/>
                <w:tab w:val="left" w:pos="720"/>
              </w:tabs>
              <w:rPr>
                <w:rFonts w:ascii="Arial" w:hAnsi="Arial" w:cs="Arial"/>
                <w:color w:val="C00000"/>
                <w:sz w:val="20"/>
                <w:szCs w:val="20"/>
              </w:rPr>
            </w:pPr>
            <w:r w:rsidRPr="004601D9">
              <w:rPr>
                <w:rFonts w:ascii="Arial" w:hAnsi="Arial" w:cs="Arial"/>
                <w:color w:val="C00000"/>
                <w:sz w:val="20"/>
                <w:szCs w:val="20"/>
              </w:rPr>
              <w:t>•</w:t>
            </w:r>
            <w:r w:rsidRPr="004601D9">
              <w:rPr>
                <w:rFonts w:ascii="Arial" w:hAnsi="Arial" w:cs="Arial"/>
                <w:color w:val="C00000"/>
                <w:sz w:val="20"/>
                <w:szCs w:val="20"/>
              </w:rPr>
              <w:tab/>
              <w:t xml:space="preserve">Integrate </w:t>
            </w:r>
            <w:r w:rsidR="00E72FF5">
              <w:rPr>
                <w:rFonts w:ascii="Arial" w:hAnsi="Arial" w:cs="Arial"/>
                <w:color w:val="C00000"/>
                <w:sz w:val="20"/>
                <w:szCs w:val="20"/>
              </w:rPr>
              <w:t xml:space="preserve">the </w:t>
            </w:r>
            <w:r w:rsidRPr="004601D9">
              <w:rPr>
                <w:rFonts w:ascii="Arial" w:hAnsi="Arial" w:cs="Arial"/>
                <w:color w:val="C00000"/>
                <w:sz w:val="20"/>
                <w:szCs w:val="20"/>
              </w:rPr>
              <w:t xml:space="preserve">Antibiotic Stewardship program into the </w:t>
            </w:r>
            <w:r w:rsidR="004601D9">
              <w:rPr>
                <w:rFonts w:ascii="Arial" w:hAnsi="Arial" w:cs="Arial"/>
                <w:color w:val="C00000"/>
                <w:sz w:val="20"/>
                <w:szCs w:val="20"/>
              </w:rPr>
              <w:t>q</w:t>
            </w:r>
            <w:r w:rsidRPr="004601D9">
              <w:rPr>
                <w:rFonts w:ascii="Arial" w:hAnsi="Arial" w:cs="Arial"/>
                <w:color w:val="C00000"/>
                <w:sz w:val="20"/>
                <w:szCs w:val="20"/>
              </w:rPr>
              <w:t xml:space="preserve">uality improvement process. </w:t>
            </w:r>
          </w:p>
          <w:p w:rsidR="0061752E" w:rsidRPr="004601D9" w:rsidRDefault="00590AA2" w:rsidP="00FD390F">
            <w:pPr>
              <w:tabs>
                <w:tab w:val="left" w:pos="360"/>
                <w:tab w:val="left" w:pos="720"/>
              </w:tabs>
              <w:rPr>
                <w:rFonts w:ascii="Arial" w:hAnsi="Arial" w:cs="Arial"/>
                <w:color w:val="C00000"/>
                <w:sz w:val="20"/>
                <w:szCs w:val="20"/>
              </w:rPr>
            </w:pPr>
            <w:r w:rsidRPr="004601D9">
              <w:rPr>
                <w:rFonts w:ascii="Arial" w:hAnsi="Arial" w:cs="Arial"/>
                <w:color w:val="C00000"/>
                <w:sz w:val="20"/>
                <w:szCs w:val="20"/>
              </w:rPr>
              <w:t>•</w:t>
            </w:r>
            <w:r w:rsidRPr="004601D9">
              <w:rPr>
                <w:rFonts w:ascii="Arial" w:hAnsi="Arial" w:cs="Arial"/>
                <w:color w:val="C00000"/>
                <w:sz w:val="20"/>
                <w:szCs w:val="20"/>
              </w:rPr>
              <w:tab/>
              <w:t xml:space="preserve">Integrate </w:t>
            </w:r>
            <w:r w:rsidR="00E72FF5">
              <w:rPr>
                <w:rFonts w:ascii="Arial" w:hAnsi="Arial" w:cs="Arial"/>
                <w:color w:val="C00000"/>
                <w:sz w:val="20"/>
                <w:szCs w:val="20"/>
              </w:rPr>
              <w:t xml:space="preserve">the </w:t>
            </w:r>
            <w:r w:rsidRPr="004601D9">
              <w:rPr>
                <w:rFonts w:ascii="Arial" w:hAnsi="Arial" w:cs="Arial"/>
                <w:color w:val="C00000"/>
                <w:sz w:val="20"/>
                <w:szCs w:val="20"/>
              </w:rPr>
              <w:t>Antibiotic Stewardship program into</w:t>
            </w:r>
            <w:r w:rsidR="00E72FF5">
              <w:rPr>
                <w:rFonts w:ascii="Arial" w:hAnsi="Arial" w:cs="Arial"/>
                <w:color w:val="C00000"/>
                <w:sz w:val="20"/>
                <w:szCs w:val="20"/>
              </w:rPr>
              <w:t xml:space="preserve"> the</w:t>
            </w:r>
            <w:r w:rsidRPr="004601D9">
              <w:rPr>
                <w:rFonts w:ascii="Arial" w:hAnsi="Arial" w:cs="Arial"/>
                <w:color w:val="C00000"/>
                <w:sz w:val="20"/>
                <w:szCs w:val="20"/>
              </w:rPr>
              <w:t xml:space="preserve"> orientation process.</w:t>
            </w:r>
          </w:p>
          <w:p w:rsidR="00590AA2" w:rsidRPr="004601D9" w:rsidRDefault="00590AA2" w:rsidP="00590AA2">
            <w:pPr>
              <w:tabs>
                <w:tab w:val="left" w:pos="360"/>
                <w:tab w:val="left" w:pos="720"/>
              </w:tabs>
              <w:rPr>
                <w:rFonts w:ascii="Arial" w:hAnsi="Arial" w:cs="Arial"/>
                <w:color w:val="C00000"/>
                <w:sz w:val="20"/>
                <w:szCs w:val="20"/>
              </w:rPr>
            </w:pPr>
            <w:r w:rsidRPr="004601D9">
              <w:rPr>
                <w:rFonts w:ascii="Arial" w:hAnsi="Arial" w:cs="Arial"/>
                <w:color w:val="C00000"/>
                <w:sz w:val="20"/>
                <w:szCs w:val="20"/>
              </w:rPr>
              <w:t>•</w:t>
            </w:r>
            <w:r w:rsidRPr="004601D9">
              <w:rPr>
                <w:rFonts w:ascii="Arial" w:hAnsi="Arial" w:cs="Arial"/>
                <w:color w:val="C00000"/>
                <w:sz w:val="20"/>
                <w:szCs w:val="20"/>
              </w:rPr>
              <w:tab/>
              <w:t xml:space="preserve">Educate and train staff on </w:t>
            </w:r>
            <w:r w:rsidR="00E72FF5">
              <w:rPr>
                <w:rFonts w:ascii="Arial" w:hAnsi="Arial" w:cs="Arial"/>
                <w:color w:val="C00000"/>
                <w:sz w:val="20"/>
                <w:szCs w:val="20"/>
              </w:rPr>
              <w:t xml:space="preserve">the </w:t>
            </w:r>
            <w:r w:rsidRPr="004601D9">
              <w:rPr>
                <w:rFonts w:ascii="Arial" w:hAnsi="Arial" w:cs="Arial"/>
                <w:color w:val="C00000"/>
                <w:sz w:val="20"/>
                <w:szCs w:val="20"/>
              </w:rPr>
              <w:t>Antibiotic Stewardship program.</w:t>
            </w:r>
          </w:p>
          <w:p w:rsidR="00590AA2" w:rsidRPr="004601D9" w:rsidRDefault="00590AA2" w:rsidP="00590AA2">
            <w:pPr>
              <w:tabs>
                <w:tab w:val="left" w:pos="360"/>
                <w:tab w:val="left" w:pos="720"/>
              </w:tabs>
              <w:rPr>
                <w:rFonts w:ascii="Arial" w:hAnsi="Arial" w:cs="Arial"/>
                <w:color w:val="C00000"/>
                <w:sz w:val="20"/>
                <w:szCs w:val="20"/>
              </w:rPr>
            </w:pPr>
            <w:r w:rsidRPr="004601D9">
              <w:rPr>
                <w:rFonts w:ascii="Arial" w:hAnsi="Arial" w:cs="Arial"/>
                <w:color w:val="C00000"/>
                <w:sz w:val="20"/>
                <w:szCs w:val="20"/>
              </w:rPr>
              <w:t>•</w:t>
            </w:r>
            <w:r w:rsidRPr="004601D9">
              <w:rPr>
                <w:rFonts w:ascii="Arial" w:hAnsi="Arial" w:cs="Arial"/>
                <w:color w:val="C00000"/>
                <w:sz w:val="20"/>
                <w:szCs w:val="20"/>
              </w:rPr>
              <w:tab/>
              <w:t xml:space="preserve">Educate residents and family on </w:t>
            </w:r>
            <w:r w:rsidR="00E72FF5">
              <w:rPr>
                <w:rFonts w:ascii="Arial" w:hAnsi="Arial" w:cs="Arial"/>
                <w:color w:val="C00000"/>
                <w:sz w:val="20"/>
                <w:szCs w:val="20"/>
              </w:rPr>
              <w:t xml:space="preserve">the </w:t>
            </w:r>
            <w:r w:rsidRPr="004601D9">
              <w:rPr>
                <w:rFonts w:ascii="Arial" w:hAnsi="Arial" w:cs="Arial"/>
                <w:color w:val="C00000"/>
                <w:sz w:val="20"/>
                <w:szCs w:val="20"/>
              </w:rPr>
              <w:t>Antibiotic Stewardship program.</w:t>
            </w:r>
          </w:p>
          <w:p w:rsidR="00590AA2" w:rsidRPr="004601D9" w:rsidRDefault="00590AA2" w:rsidP="00590AA2">
            <w:pPr>
              <w:tabs>
                <w:tab w:val="left" w:pos="360"/>
                <w:tab w:val="left" w:pos="720"/>
              </w:tabs>
              <w:rPr>
                <w:rFonts w:ascii="Arial" w:hAnsi="Arial" w:cs="Arial"/>
                <w:color w:val="C00000"/>
                <w:sz w:val="20"/>
                <w:szCs w:val="20"/>
              </w:rPr>
            </w:pPr>
            <w:r w:rsidRPr="004601D9">
              <w:rPr>
                <w:rFonts w:ascii="Arial" w:hAnsi="Arial" w:cs="Arial"/>
                <w:color w:val="C00000"/>
                <w:sz w:val="20"/>
                <w:szCs w:val="20"/>
              </w:rPr>
              <w:t>•</w:t>
            </w:r>
            <w:r w:rsidRPr="004601D9">
              <w:rPr>
                <w:rFonts w:ascii="Arial" w:hAnsi="Arial" w:cs="Arial"/>
                <w:color w:val="C00000"/>
                <w:sz w:val="20"/>
                <w:szCs w:val="20"/>
              </w:rPr>
              <w:tab/>
              <w:t xml:space="preserve">Medical Director to educate Physician on </w:t>
            </w:r>
            <w:r w:rsidR="00E72FF5">
              <w:rPr>
                <w:rFonts w:ascii="Arial" w:hAnsi="Arial" w:cs="Arial"/>
                <w:color w:val="C00000"/>
                <w:sz w:val="20"/>
                <w:szCs w:val="20"/>
              </w:rPr>
              <w:t xml:space="preserve">the </w:t>
            </w:r>
            <w:r w:rsidRPr="004601D9">
              <w:rPr>
                <w:rFonts w:ascii="Arial" w:hAnsi="Arial" w:cs="Arial"/>
                <w:color w:val="C00000"/>
                <w:sz w:val="20"/>
                <w:szCs w:val="20"/>
              </w:rPr>
              <w:t>Antibiotic Stewardship program.</w:t>
            </w:r>
          </w:p>
          <w:p w:rsidR="00590AA2" w:rsidRPr="004601D9" w:rsidRDefault="00590AA2" w:rsidP="00590AA2">
            <w:pPr>
              <w:tabs>
                <w:tab w:val="left" w:pos="360"/>
                <w:tab w:val="left" w:pos="720"/>
              </w:tabs>
              <w:rPr>
                <w:rFonts w:ascii="Arial" w:hAnsi="Arial" w:cs="Arial"/>
                <w:color w:val="C00000"/>
                <w:sz w:val="20"/>
                <w:szCs w:val="20"/>
              </w:rPr>
            </w:pPr>
            <w:r w:rsidRPr="004601D9">
              <w:rPr>
                <w:rFonts w:ascii="Arial" w:hAnsi="Arial" w:cs="Arial"/>
                <w:color w:val="C00000"/>
                <w:sz w:val="20"/>
                <w:szCs w:val="20"/>
              </w:rPr>
              <w:t>•</w:t>
            </w:r>
            <w:r w:rsidRPr="004601D9">
              <w:rPr>
                <w:rFonts w:ascii="Arial" w:hAnsi="Arial" w:cs="Arial"/>
                <w:color w:val="C00000"/>
                <w:sz w:val="20"/>
                <w:szCs w:val="20"/>
              </w:rPr>
              <w:tab/>
              <w:t xml:space="preserve">Educate and train nurses on </w:t>
            </w:r>
            <w:r w:rsidR="00E72FF5">
              <w:rPr>
                <w:rFonts w:ascii="Arial" w:hAnsi="Arial" w:cs="Arial"/>
                <w:color w:val="C00000"/>
                <w:sz w:val="20"/>
                <w:szCs w:val="20"/>
              </w:rPr>
              <w:t xml:space="preserve">the </w:t>
            </w:r>
            <w:r w:rsidRPr="004601D9">
              <w:rPr>
                <w:rFonts w:ascii="Arial" w:hAnsi="Arial" w:cs="Arial"/>
                <w:color w:val="C00000"/>
                <w:sz w:val="20"/>
                <w:szCs w:val="20"/>
              </w:rPr>
              <w:t>Loeb criteria.</w:t>
            </w:r>
          </w:p>
          <w:p w:rsidR="00590AA2" w:rsidRPr="004601D9" w:rsidRDefault="00590AA2" w:rsidP="00590AA2">
            <w:pPr>
              <w:tabs>
                <w:tab w:val="left" w:pos="360"/>
                <w:tab w:val="left" w:pos="720"/>
              </w:tabs>
              <w:rPr>
                <w:rFonts w:ascii="Arial" w:hAnsi="Arial" w:cs="Arial"/>
                <w:color w:val="C00000"/>
                <w:sz w:val="20"/>
                <w:szCs w:val="20"/>
              </w:rPr>
            </w:pPr>
            <w:r w:rsidRPr="004601D9">
              <w:rPr>
                <w:rFonts w:ascii="Arial" w:hAnsi="Arial" w:cs="Arial"/>
                <w:color w:val="C00000"/>
                <w:sz w:val="20"/>
                <w:szCs w:val="20"/>
              </w:rPr>
              <w:t>•</w:t>
            </w:r>
            <w:r w:rsidRPr="004601D9">
              <w:rPr>
                <w:rFonts w:ascii="Arial" w:hAnsi="Arial" w:cs="Arial"/>
                <w:color w:val="C00000"/>
                <w:sz w:val="20"/>
                <w:szCs w:val="20"/>
              </w:rPr>
              <w:tab/>
              <w:t xml:space="preserve">Begin implementation of program on </w:t>
            </w:r>
            <w:r w:rsidR="00E72FF5">
              <w:rPr>
                <w:rFonts w:ascii="Arial" w:hAnsi="Arial" w:cs="Arial"/>
                <w:color w:val="C00000"/>
                <w:sz w:val="20"/>
                <w:szCs w:val="20"/>
              </w:rPr>
              <w:t xml:space="preserve">the </w:t>
            </w:r>
            <w:r w:rsidRPr="004601D9">
              <w:rPr>
                <w:rFonts w:ascii="Arial" w:hAnsi="Arial" w:cs="Arial"/>
                <w:color w:val="C00000"/>
                <w:sz w:val="20"/>
                <w:szCs w:val="20"/>
              </w:rPr>
              <w:t>units.</w:t>
            </w:r>
          </w:p>
          <w:p w:rsidR="00590AA2" w:rsidRPr="004601D9" w:rsidRDefault="00590AA2" w:rsidP="00590AA2">
            <w:pPr>
              <w:tabs>
                <w:tab w:val="left" w:pos="360"/>
                <w:tab w:val="left" w:pos="720"/>
              </w:tabs>
              <w:rPr>
                <w:rFonts w:ascii="Arial" w:hAnsi="Arial" w:cs="Arial"/>
                <w:color w:val="C00000"/>
                <w:sz w:val="20"/>
                <w:szCs w:val="20"/>
              </w:rPr>
            </w:pPr>
            <w:r w:rsidRPr="004601D9">
              <w:rPr>
                <w:rFonts w:ascii="Arial" w:hAnsi="Arial" w:cs="Arial"/>
                <w:color w:val="C00000"/>
                <w:sz w:val="20"/>
                <w:szCs w:val="20"/>
              </w:rPr>
              <w:t>•</w:t>
            </w:r>
            <w:r w:rsidRPr="004601D9">
              <w:rPr>
                <w:rFonts w:ascii="Arial" w:hAnsi="Arial" w:cs="Arial"/>
                <w:color w:val="C00000"/>
                <w:sz w:val="20"/>
                <w:szCs w:val="20"/>
              </w:rPr>
              <w:tab/>
              <w:t>Implement PDSA (Plan Do Study Act) cycle.</w:t>
            </w:r>
          </w:p>
          <w:p w:rsidR="00590AA2" w:rsidRPr="004601D9" w:rsidRDefault="00590AA2" w:rsidP="00590AA2">
            <w:pPr>
              <w:tabs>
                <w:tab w:val="left" w:pos="360"/>
                <w:tab w:val="left" w:pos="720"/>
              </w:tabs>
              <w:rPr>
                <w:rFonts w:ascii="Arial" w:hAnsi="Arial" w:cs="Arial"/>
                <w:color w:val="C00000"/>
                <w:sz w:val="20"/>
                <w:szCs w:val="20"/>
              </w:rPr>
            </w:pPr>
            <w:r w:rsidRPr="004601D9">
              <w:rPr>
                <w:rFonts w:ascii="Arial" w:hAnsi="Arial" w:cs="Arial"/>
                <w:color w:val="C00000"/>
                <w:sz w:val="20"/>
                <w:szCs w:val="20"/>
              </w:rPr>
              <w:t>•</w:t>
            </w:r>
            <w:r w:rsidRPr="004601D9">
              <w:rPr>
                <w:rFonts w:ascii="Arial" w:hAnsi="Arial" w:cs="Arial"/>
                <w:color w:val="C00000"/>
                <w:sz w:val="20"/>
                <w:szCs w:val="20"/>
              </w:rPr>
              <w:tab/>
              <w:t xml:space="preserve">Continued implementation of program throughout </w:t>
            </w:r>
            <w:r w:rsidR="00E72FF5">
              <w:rPr>
                <w:rFonts w:ascii="Arial" w:hAnsi="Arial" w:cs="Arial"/>
                <w:color w:val="C00000"/>
                <w:sz w:val="20"/>
                <w:szCs w:val="20"/>
              </w:rPr>
              <w:t xml:space="preserve">the </w:t>
            </w:r>
            <w:r w:rsidRPr="004601D9">
              <w:rPr>
                <w:rFonts w:ascii="Arial" w:hAnsi="Arial" w:cs="Arial"/>
                <w:color w:val="C00000"/>
                <w:sz w:val="20"/>
                <w:szCs w:val="20"/>
              </w:rPr>
              <w:t>facility.</w:t>
            </w:r>
          </w:p>
          <w:p w:rsidR="00590AA2" w:rsidRPr="004601D9" w:rsidRDefault="00590AA2" w:rsidP="00590AA2">
            <w:pPr>
              <w:tabs>
                <w:tab w:val="left" w:pos="360"/>
                <w:tab w:val="left" w:pos="720"/>
              </w:tabs>
              <w:rPr>
                <w:rFonts w:ascii="Arial" w:hAnsi="Arial" w:cs="Arial"/>
                <w:color w:val="C00000"/>
                <w:sz w:val="20"/>
                <w:szCs w:val="20"/>
              </w:rPr>
            </w:pPr>
            <w:r w:rsidRPr="004601D9">
              <w:rPr>
                <w:rFonts w:ascii="Arial" w:hAnsi="Arial" w:cs="Arial"/>
                <w:color w:val="C00000"/>
                <w:sz w:val="20"/>
                <w:szCs w:val="20"/>
              </w:rPr>
              <w:t>•</w:t>
            </w:r>
            <w:r w:rsidRPr="004601D9">
              <w:rPr>
                <w:rFonts w:ascii="Arial" w:hAnsi="Arial" w:cs="Arial"/>
                <w:color w:val="C00000"/>
                <w:sz w:val="20"/>
                <w:szCs w:val="20"/>
              </w:rPr>
              <w:tab/>
              <w:t>Integrate program into the resident admission process.</w:t>
            </w:r>
          </w:p>
          <w:p w:rsidR="00590AA2" w:rsidRPr="004601D9" w:rsidRDefault="00590AA2" w:rsidP="00590AA2">
            <w:pPr>
              <w:tabs>
                <w:tab w:val="left" w:pos="360"/>
                <w:tab w:val="left" w:pos="720"/>
              </w:tabs>
              <w:rPr>
                <w:rFonts w:ascii="Arial" w:hAnsi="Arial" w:cs="Arial"/>
                <w:color w:val="C00000"/>
                <w:sz w:val="20"/>
                <w:szCs w:val="20"/>
              </w:rPr>
            </w:pPr>
            <w:r w:rsidRPr="004601D9">
              <w:rPr>
                <w:rFonts w:ascii="Arial" w:hAnsi="Arial" w:cs="Arial"/>
                <w:color w:val="C00000"/>
                <w:sz w:val="20"/>
                <w:szCs w:val="20"/>
              </w:rPr>
              <w:t>•</w:t>
            </w:r>
            <w:r w:rsidRPr="004601D9">
              <w:rPr>
                <w:rFonts w:ascii="Arial" w:hAnsi="Arial" w:cs="Arial"/>
                <w:color w:val="C00000"/>
                <w:sz w:val="20"/>
                <w:szCs w:val="20"/>
              </w:rPr>
              <w:tab/>
              <w:t>Integrate training into staff annual education.</w:t>
            </w:r>
          </w:p>
          <w:p w:rsidR="00590AA2" w:rsidRPr="004601D9" w:rsidRDefault="00590AA2" w:rsidP="00590AA2">
            <w:pPr>
              <w:tabs>
                <w:tab w:val="left" w:pos="360"/>
                <w:tab w:val="left" w:pos="720"/>
              </w:tabs>
              <w:rPr>
                <w:rFonts w:ascii="Arial" w:hAnsi="Arial" w:cs="Arial"/>
                <w:color w:val="C00000"/>
                <w:sz w:val="20"/>
                <w:szCs w:val="20"/>
              </w:rPr>
            </w:pPr>
            <w:r w:rsidRPr="004601D9">
              <w:rPr>
                <w:rFonts w:ascii="Arial" w:hAnsi="Arial" w:cs="Arial"/>
                <w:color w:val="C00000"/>
                <w:sz w:val="20"/>
                <w:szCs w:val="20"/>
              </w:rPr>
              <w:t>•</w:t>
            </w:r>
            <w:r w:rsidRPr="004601D9">
              <w:rPr>
                <w:rFonts w:ascii="Arial" w:hAnsi="Arial" w:cs="Arial"/>
                <w:color w:val="C00000"/>
                <w:sz w:val="20"/>
                <w:szCs w:val="20"/>
              </w:rPr>
              <w:tab/>
              <w:t>Continue ongoing staff training.</w:t>
            </w:r>
          </w:p>
          <w:p w:rsidR="00590AA2" w:rsidRPr="00B66E3A" w:rsidRDefault="00590AA2" w:rsidP="00590AA2">
            <w:pPr>
              <w:tabs>
                <w:tab w:val="left" w:pos="360"/>
                <w:tab w:val="left" w:pos="720"/>
              </w:tabs>
              <w:rPr>
                <w:rFonts w:ascii="Arial" w:hAnsi="Arial" w:cs="Arial"/>
                <w:b/>
                <w:color w:val="C00000"/>
                <w:sz w:val="20"/>
                <w:szCs w:val="20"/>
              </w:rPr>
            </w:pPr>
            <w:r w:rsidRPr="004601D9">
              <w:rPr>
                <w:rFonts w:ascii="Arial" w:hAnsi="Arial" w:cs="Arial"/>
                <w:color w:val="C00000"/>
                <w:sz w:val="20"/>
                <w:szCs w:val="20"/>
              </w:rPr>
              <w:t>•</w:t>
            </w:r>
            <w:r w:rsidRPr="004601D9">
              <w:rPr>
                <w:rFonts w:ascii="Arial" w:hAnsi="Arial" w:cs="Arial"/>
                <w:color w:val="C00000"/>
                <w:sz w:val="20"/>
                <w:szCs w:val="20"/>
              </w:rPr>
              <w:tab/>
              <w:t>Review for sustainability of</w:t>
            </w:r>
            <w:r w:rsidR="00E72FF5">
              <w:rPr>
                <w:rFonts w:ascii="Arial" w:hAnsi="Arial" w:cs="Arial"/>
                <w:color w:val="C00000"/>
                <w:sz w:val="20"/>
                <w:szCs w:val="20"/>
              </w:rPr>
              <w:t xml:space="preserve"> the</w:t>
            </w:r>
            <w:r w:rsidRPr="004601D9">
              <w:rPr>
                <w:rFonts w:ascii="Arial" w:hAnsi="Arial" w:cs="Arial"/>
                <w:color w:val="C00000"/>
                <w:sz w:val="20"/>
                <w:szCs w:val="20"/>
              </w:rPr>
              <w:t xml:space="preserve"> program.</w:t>
            </w:r>
          </w:p>
        </w:tc>
      </w:tr>
    </w:tbl>
    <w:p w:rsidR="002B3378" w:rsidRDefault="002B3378" w:rsidP="002B3378">
      <w:pPr>
        <w:tabs>
          <w:tab w:val="left" w:pos="360"/>
          <w:tab w:val="left" w:pos="720"/>
        </w:tabs>
        <w:rPr>
          <w:rFonts w:ascii="Arial" w:hAnsi="Arial" w:cs="Arial"/>
        </w:rPr>
      </w:pPr>
    </w:p>
    <w:p w:rsidR="002B3378" w:rsidRPr="0038227B" w:rsidRDefault="002C54D9" w:rsidP="0038227B">
      <w:pPr>
        <w:rPr>
          <w:rFonts w:ascii="Arial" w:hAnsi="Arial"/>
          <w:b/>
          <w:bCs/>
        </w:rPr>
      </w:pPr>
      <w:r w:rsidRPr="0038227B">
        <w:rPr>
          <w:rStyle w:val="Heading1Char"/>
          <w:rFonts w:ascii="Arial" w:hAnsi="Arial"/>
          <w:b/>
          <w:bCs/>
          <w:color w:val="auto"/>
          <w:sz w:val="24"/>
          <w:u w:val="single"/>
        </w:rPr>
        <w:t>Section 1</w:t>
      </w:r>
      <w:r w:rsidR="009D31D0" w:rsidRPr="0038227B">
        <w:rPr>
          <w:rStyle w:val="Heading1Char"/>
          <w:rFonts w:ascii="Arial" w:hAnsi="Arial"/>
          <w:b/>
          <w:bCs/>
          <w:color w:val="auto"/>
          <w:sz w:val="24"/>
          <w:u w:val="single"/>
        </w:rPr>
        <w:t>2</w:t>
      </w:r>
      <w:r w:rsidRPr="00F06535">
        <w:t xml:space="preserve">: </w:t>
      </w:r>
      <w:r w:rsidRPr="0038227B">
        <w:rPr>
          <w:rFonts w:ascii="Arial" w:hAnsi="Arial"/>
          <w:b/>
          <w:bCs/>
        </w:rPr>
        <w:t xml:space="preserve">Insert your baseline data for your proposed performance measures. </w:t>
      </w:r>
      <w:r w:rsidR="00CC38F1" w:rsidRPr="0038227B">
        <w:rPr>
          <w:rFonts w:ascii="Arial" w:hAnsi="Arial"/>
          <w:b/>
          <w:bCs/>
        </w:rPr>
        <w:t xml:space="preserve"> </w:t>
      </w:r>
      <w:r w:rsidRPr="0038227B">
        <w:rPr>
          <w:rFonts w:ascii="Arial" w:hAnsi="Arial"/>
          <w:b/>
          <w:bCs/>
        </w:rPr>
        <w:t>Indicate your expected level of improvement for each measure.  Describe the time frame for achieving those improvement targets</w:t>
      </w:r>
    </w:p>
    <w:p w:rsidR="007041C1" w:rsidRDefault="007041C1" w:rsidP="00936C79">
      <w:pPr>
        <w:tabs>
          <w:tab w:val="left" w:pos="360"/>
          <w:tab w:val="left" w:pos="720"/>
        </w:tabs>
        <w:rPr>
          <w:rFonts w:ascii="Arial" w:hAnsi="Arial" w:cs="Arial"/>
        </w:rPr>
      </w:pPr>
    </w:p>
    <w:p w:rsidR="00A82501" w:rsidRDefault="002A33D9" w:rsidP="00A82501">
      <w:pPr>
        <w:pStyle w:val="ListParagraph"/>
        <w:numPr>
          <w:ilvl w:val="0"/>
          <w:numId w:val="12"/>
        </w:numPr>
        <w:tabs>
          <w:tab w:val="left" w:pos="360"/>
          <w:tab w:val="left" w:pos="720"/>
        </w:tabs>
        <w:rPr>
          <w:rFonts w:ascii="Arial" w:hAnsi="Arial" w:cs="Arial"/>
        </w:rPr>
      </w:pPr>
      <w:r>
        <w:rPr>
          <w:rFonts w:ascii="Arial" w:hAnsi="Arial" w:cs="Arial"/>
        </w:rPr>
        <w:t>Incentive payment period</w:t>
      </w:r>
      <w:r w:rsidR="00AE5DBA">
        <w:rPr>
          <w:rFonts w:ascii="Arial" w:hAnsi="Arial" w:cs="Arial"/>
        </w:rPr>
        <w:t>s</w:t>
      </w:r>
      <w:r>
        <w:rPr>
          <w:rFonts w:ascii="Arial" w:hAnsi="Arial" w:cs="Arial"/>
        </w:rPr>
        <w:t xml:space="preserve"> start</w:t>
      </w:r>
      <w:r w:rsidR="00AE5DBA">
        <w:rPr>
          <w:rFonts w:ascii="Arial" w:hAnsi="Arial" w:cs="Arial"/>
        </w:rPr>
        <w:t xml:space="preserve"> </w:t>
      </w:r>
      <w:r w:rsidR="00E1454F" w:rsidRPr="00603CD9">
        <w:rPr>
          <w:rFonts w:ascii="Arial" w:hAnsi="Arial" w:cs="Arial"/>
        </w:rPr>
        <w:t>Jan</w:t>
      </w:r>
      <w:r w:rsidR="00603CD9">
        <w:rPr>
          <w:rFonts w:ascii="Arial" w:hAnsi="Arial" w:cs="Arial"/>
        </w:rPr>
        <w:t xml:space="preserve">uary 1 </w:t>
      </w:r>
      <w:r w:rsidR="00AE5DBA">
        <w:rPr>
          <w:rFonts w:ascii="Arial" w:hAnsi="Arial" w:cs="Arial"/>
        </w:rPr>
        <w:t>following the acceptance of your proposal</w:t>
      </w:r>
      <w:r>
        <w:rPr>
          <w:rFonts w:ascii="Arial" w:hAnsi="Arial" w:cs="Arial"/>
        </w:rPr>
        <w:t xml:space="preserve"> </w:t>
      </w:r>
      <w:r w:rsidR="00603CD9">
        <w:rPr>
          <w:rFonts w:ascii="Arial" w:hAnsi="Arial" w:cs="Arial"/>
        </w:rPr>
        <w:t xml:space="preserve">and end December 31 the year </w:t>
      </w:r>
      <w:r>
        <w:rPr>
          <w:rFonts w:ascii="Arial" w:hAnsi="Arial" w:cs="Arial"/>
        </w:rPr>
        <w:t xml:space="preserve">you complete the project.  In some cases the </w:t>
      </w:r>
      <w:r w:rsidR="00ED1585">
        <w:rPr>
          <w:rFonts w:ascii="Arial" w:hAnsi="Arial" w:cs="Arial"/>
        </w:rPr>
        <w:t xml:space="preserve">measurement </w:t>
      </w:r>
      <w:r>
        <w:rPr>
          <w:rFonts w:ascii="Arial" w:hAnsi="Arial" w:cs="Arial"/>
        </w:rPr>
        <w:t xml:space="preserve">period </w:t>
      </w:r>
      <w:r w:rsidR="00F272D7">
        <w:rPr>
          <w:rFonts w:ascii="Arial" w:hAnsi="Arial" w:cs="Arial"/>
        </w:rPr>
        <w:t>used to determine if your project has met its outcome goals</w:t>
      </w:r>
      <w:r>
        <w:rPr>
          <w:rFonts w:ascii="Arial" w:hAnsi="Arial" w:cs="Arial"/>
        </w:rPr>
        <w:t xml:space="preserve"> may be different than the incentive payment period.</w:t>
      </w:r>
    </w:p>
    <w:p w:rsidR="00A82501" w:rsidRPr="00A82501" w:rsidRDefault="00A82501" w:rsidP="00A82501">
      <w:pPr>
        <w:tabs>
          <w:tab w:val="left" w:pos="0"/>
          <w:tab w:val="left" w:pos="720"/>
        </w:tabs>
        <w:rPr>
          <w:rFonts w:ascii="Arial" w:hAnsi="Arial" w:cs="Arial"/>
        </w:rPr>
      </w:pPr>
    </w:p>
    <w:p w:rsidR="007041C1" w:rsidRDefault="002A33D9" w:rsidP="00936C79">
      <w:pPr>
        <w:tabs>
          <w:tab w:val="left" w:pos="360"/>
          <w:tab w:val="left" w:pos="720"/>
        </w:tabs>
        <w:rPr>
          <w:rFonts w:ascii="Arial" w:hAnsi="Arial" w:cs="Arial"/>
        </w:rPr>
      </w:pPr>
      <w:r w:rsidRPr="00ED1585">
        <w:rPr>
          <w:rFonts w:ascii="Arial" w:hAnsi="Arial" w:cs="Arial"/>
        </w:rPr>
        <w:t xml:space="preserve">In some cases, you may need </w:t>
      </w:r>
      <w:r w:rsidR="00AE5DBA">
        <w:rPr>
          <w:rFonts w:ascii="Arial" w:hAnsi="Arial" w:cs="Arial"/>
        </w:rPr>
        <w:t>additional</w:t>
      </w:r>
      <w:r w:rsidR="00AE5DBA" w:rsidRPr="00ED1585">
        <w:rPr>
          <w:rFonts w:ascii="Arial" w:hAnsi="Arial" w:cs="Arial"/>
        </w:rPr>
        <w:t xml:space="preserve"> </w:t>
      </w:r>
      <w:r w:rsidRPr="00ED1585">
        <w:rPr>
          <w:rFonts w:ascii="Arial" w:hAnsi="Arial" w:cs="Arial"/>
        </w:rPr>
        <w:t xml:space="preserve">time for your strategies to make an impact or data collection may not be possible during the incentive payment period.  For example: </w:t>
      </w:r>
      <w:r w:rsidR="00ED1585" w:rsidRPr="00ED1585">
        <w:rPr>
          <w:rFonts w:ascii="Arial" w:hAnsi="Arial" w:cs="Arial"/>
        </w:rPr>
        <w:t xml:space="preserve">The Minnesota </w:t>
      </w:r>
      <w:r w:rsidR="00ED1585">
        <w:rPr>
          <w:rFonts w:ascii="Arial" w:hAnsi="Arial" w:cs="Arial"/>
        </w:rPr>
        <w:t xml:space="preserve">Risk adjusted </w:t>
      </w:r>
      <w:r w:rsidR="00ED1585" w:rsidRPr="00ED1585">
        <w:rPr>
          <w:rFonts w:ascii="Arial" w:hAnsi="Arial" w:cs="Arial"/>
        </w:rPr>
        <w:t xml:space="preserve">Quality Indicator Reports are for four quarters and are updated quarterly. You would want to choose a measurement period that reflects the </w:t>
      </w:r>
      <w:r w:rsidR="00ED1585">
        <w:rPr>
          <w:rFonts w:ascii="Arial" w:hAnsi="Arial" w:cs="Arial"/>
        </w:rPr>
        <w:t>impact</w:t>
      </w:r>
      <w:r w:rsidR="00ED1585" w:rsidRPr="00ED1585">
        <w:rPr>
          <w:rFonts w:ascii="Arial" w:hAnsi="Arial" w:cs="Arial"/>
        </w:rPr>
        <w:t xml:space="preserve"> of your strateg</w:t>
      </w:r>
      <w:r w:rsidR="00ED1585">
        <w:rPr>
          <w:rFonts w:ascii="Arial" w:hAnsi="Arial" w:cs="Arial"/>
        </w:rPr>
        <w:t>ies</w:t>
      </w:r>
      <w:r w:rsidR="00ED1585" w:rsidRPr="00ED1585">
        <w:rPr>
          <w:rFonts w:ascii="Arial" w:hAnsi="Arial" w:cs="Arial"/>
        </w:rPr>
        <w:t>.</w:t>
      </w:r>
      <w:r w:rsidR="008952BC">
        <w:rPr>
          <w:rFonts w:ascii="Arial" w:hAnsi="Arial" w:cs="Arial"/>
        </w:rPr>
        <w:t xml:space="preserve"> </w:t>
      </w:r>
      <w:r w:rsidR="00ED1585" w:rsidRPr="00ED1585">
        <w:rPr>
          <w:rFonts w:ascii="Arial" w:hAnsi="Arial" w:cs="Arial"/>
        </w:rPr>
        <w:t>The Minnesota Resident Quality of Life Survey is done</w:t>
      </w:r>
      <w:r w:rsidR="00ED1585">
        <w:rPr>
          <w:rFonts w:ascii="Arial" w:hAnsi="Arial" w:cs="Arial"/>
        </w:rPr>
        <w:t xml:space="preserve"> annually during the last half of each year. If your</w:t>
      </w:r>
      <w:r w:rsidR="00E1454F">
        <w:rPr>
          <w:rFonts w:ascii="Arial" w:hAnsi="Arial" w:cs="Arial"/>
        </w:rPr>
        <w:t xml:space="preserve"> project ends December 31, </w:t>
      </w:r>
      <w:r w:rsidR="00D824C2">
        <w:rPr>
          <w:rFonts w:ascii="Arial" w:hAnsi="Arial" w:cs="Arial"/>
        </w:rPr>
        <w:t>2018</w:t>
      </w:r>
      <w:r w:rsidR="00E1454F">
        <w:rPr>
          <w:rFonts w:ascii="Arial" w:hAnsi="Arial" w:cs="Arial"/>
        </w:rPr>
        <w:t xml:space="preserve">, the </w:t>
      </w:r>
      <w:r w:rsidR="00D824C2">
        <w:rPr>
          <w:rFonts w:ascii="Arial" w:hAnsi="Arial" w:cs="Arial"/>
        </w:rPr>
        <w:t xml:space="preserve">2019 </w:t>
      </w:r>
      <w:r w:rsidR="00ED1585">
        <w:rPr>
          <w:rFonts w:ascii="Arial" w:hAnsi="Arial" w:cs="Arial"/>
        </w:rPr>
        <w:t>QOL survey would likely be appropriate for measuring your results.</w:t>
      </w:r>
      <w:r w:rsidR="00ED1585" w:rsidRPr="00ED1585">
        <w:rPr>
          <w:rFonts w:ascii="Arial" w:hAnsi="Arial" w:cs="Arial"/>
        </w:rPr>
        <w:t xml:space="preserve"> </w:t>
      </w:r>
    </w:p>
    <w:p w:rsidR="00A82501" w:rsidRPr="00ED1585" w:rsidRDefault="00A82501" w:rsidP="00936C79">
      <w:pPr>
        <w:tabs>
          <w:tab w:val="left" w:pos="360"/>
          <w:tab w:val="left" w:pos="72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025"/>
        <w:gridCol w:w="2731"/>
        <w:gridCol w:w="2308"/>
      </w:tblGrid>
      <w:tr w:rsidR="002A33D9" w:rsidTr="00B66E3A">
        <w:tc>
          <w:tcPr>
            <w:tcW w:w="10296" w:type="dxa"/>
            <w:gridSpan w:val="4"/>
            <w:shd w:val="clear" w:color="auto" w:fill="auto"/>
          </w:tcPr>
          <w:p w:rsidR="002A33D9" w:rsidRPr="00B66E3A" w:rsidRDefault="002A33D9" w:rsidP="00B66E3A">
            <w:pPr>
              <w:tabs>
                <w:tab w:val="left" w:pos="360"/>
                <w:tab w:val="left" w:pos="720"/>
              </w:tabs>
              <w:rPr>
                <w:rFonts w:ascii="Arial" w:hAnsi="Arial" w:cs="Arial"/>
                <w:b/>
                <w:color w:val="C00000"/>
                <w:sz w:val="20"/>
                <w:szCs w:val="20"/>
              </w:rPr>
            </w:pPr>
            <w:r w:rsidRPr="00B66E3A">
              <w:rPr>
                <w:rFonts w:ascii="Arial" w:hAnsi="Arial" w:cs="Arial"/>
                <w:b/>
                <w:color w:val="C00000"/>
                <w:sz w:val="20"/>
                <w:szCs w:val="20"/>
              </w:rPr>
              <w:t>Example:</w:t>
            </w:r>
          </w:p>
        </w:tc>
      </w:tr>
      <w:tr w:rsidR="002A33D9" w:rsidTr="00B66E3A">
        <w:tc>
          <w:tcPr>
            <w:tcW w:w="3078" w:type="dxa"/>
            <w:shd w:val="clear" w:color="auto" w:fill="auto"/>
          </w:tcPr>
          <w:p w:rsidR="002A33D9" w:rsidRPr="00B66E3A" w:rsidRDefault="002A33D9" w:rsidP="00B66E3A">
            <w:pPr>
              <w:tabs>
                <w:tab w:val="left" w:pos="360"/>
                <w:tab w:val="left" w:pos="720"/>
              </w:tabs>
              <w:rPr>
                <w:rFonts w:ascii="Arial" w:hAnsi="Arial" w:cs="Arial"/>
                <w:b/>
                <w:color w:val="C00000"/>
                <w:sz w:val="20"/>
                <w:szCs w:val="20"/>
              </w:rPr>
            </w:pPr>
            <w:r w:rsidRPr="00B66E3A">
              <w:rPr>
                <w:rFonts w:ascii="Arial" w:hAnsi="Arial" w:cs="Arial"/>
                <w:b/>
                <w:color w:val="C00000"/>
                <w:sz w:val="20"/>
                <w:szCs w:val="20"/>
              </w:rPr>
              <w:t>Performance Measure</w:t>
            </w:r>
          </w:p>
        </w:tc>
        <w:tc>
          <w:tcPr>
            <w:tcW w:w="2070" w:type="dxa"/>
            <w:shd w:val="clear" w:color="auto" w:fill="auto"/>
          </w:tcPr>
          <w:p w:rsidR="002A33D9" w:rsidRPr="00B66E3A" w:rsidRDefault="002A33D9" w:rsidP="00B66E3A">
            <w:pPr>
              <w:tabs>
                <w:tab w:val="left" w:pos="360"/>
                <w:tab w:val="left" w:pos="720"/>
              </w:tabs>
              <w:rPr>
                <w:rFonts w:ascii="Arial" w:hAnsi="Arial" w:cs="Arial"/>
                <w:b/>
                <w:color w:val="C00000"/>
                <w:sz w:val="20"/>
                <w:szCs w:val="20"/>
              </w:rPr>
            </w:pPr>
            <w:r w:rsidRPr="00B66E3A">
              <w:rPr>
                <w:rFonts w:ascii="Arial" w:hAnsi="Arial" w:cs="Arial"/>
                <w:b/>
                <w:color w:val="C00000"/>
                <w:sz w:val="20"/>
                <w:szCs w:val="20"/>
              </w:rPr>
              <w:t>Baseline</w:t>
            </w:r>
          </w:p>
        </w:tc>
        <w:tc>
          <w:tcPr>
            <w:tcW w:w="2790" w:type="dxa"/>
            <w:shd w:val="clear" w:color="auto" w:fill="auto"/>
          </w:tcPr>
          <w:p w:rsidR="002A33D9" w:rsidRPr="00B66E3A" w:rsidRDefault="002A33D9" w:rsidP="00B66E3A">
            <w:pPr>
              <w:tabs>
                <w:tab w:val="left" w:pos="360"/>
                <w:tab w:val="left" w:pos="720"/>
              </w:tabs>
              <w:rPr>
                <w:rFonts w:ascii="Arial" w:hAnsi="Arial" w:cs="Arial"/>
                <w:b/>
                <w:color w:val="C00000"/>
                <w:sz w:val="20"/>
                <w:szCs w:val="20"/>
              </w:rPr>
            </w:pPr>
            <w:r w:rsidRPr="00B66E3A">
              <w:rPr>
                <w:rFonts w:ascii="Arial" w:hAnsi="Arial" w:cs="Arial"/>
                <w:b/>
                <w:color w:val="C00000"/>
                <w:sz w:val="20"/>
                <w:szCs w:val="20"/>
              </w:rPr>
              <w:t>Target</w:t>
            </w:r>
          </w:p>
        </w:tc>
        <w:tc>
          <w:tcPr>
            <w:tcW w:w="2358" w:type="dxa"/>
            <w:shd w:val="clear" w:color="auto" w:fill="auto"/>
          </w:tcPr>
          <w:p w:rsidR="002A33D9" w:rsidRPr="00B66E3A" w:rsidRDefault="002A33D9" w:rsidP="00B66E3A">
            <w:pPr>
              <w:tabs>
                <w:tab w:val="left" w:pos="360"/>
                <w:tab w:val="left" w:pos="720"/>
              </w:tabs>
              <w:rPr>
                <w:rFonts w:ascii="Arial" w:hAnsi="Arial" w:cs="Arial"/>
                <w:b/>
                <w:color w:val="C00000"/>
                <w:sz w:val="20"/>
                <w:szCs w:val="20"/>
              </w:rPr>
            </w:pPr>
            <w:r w:rsidRPr="00B66E3A">
              <w:rPr>
                <w:rFonts w:ascii="Arial" w:hAnsi="Arial" w:cs="Arial"/>
                <w:b/>
                <w:color w:val="C00000"/>
                <w:sz w:val="20"/>
                <w:szCs w:val="20"/>
              </w:rPr>
              <w:t>Timeframe</w:t>
            </w:r>
          </w:p>
        </w:tc>
      </w:tr>
      <w:tr w:rsidR="002A33D9" w:rsidTr="00B66E3A">
        <w:tc>
          <w:tcPr>
            <w:tcW w:w="3078" w:type="dxa"/>
            <w:shd w:val="clear" w:color="auto" w:fill="auto"/>
          </w:tcPr>
          <w:p w:rsidR="002A33D9" w:rsidRPr="00B66E3A" w:rsidRDefault="00590AA2" w:rsidP="001851A3">
            <w:pPr>
              <w:tabs>
                <w:tab w:val="left" w:pos="360"/>
                <w:tab w:val="left" w:pos="720"/>
              </w:tabs>
              <w:rPr>
                <w:rFonts w:ascii="Arial" w:hAnsi="Arial" w:cs="Arial"/>
                <w:color w:val="C00000"/>
                <w:sz w:val="20"/>
                <w:szCs w:val="20"/>
              </w:rPr>
            </w:pPr>
            <w:r w:rsidRPr="00590AA2">
              <w:rPr>
                <w:rFonts w:ascii="Arial" w:hAnsi="Arial" w:cs="Arial"/>
                <w:color w:val="C00000"/>
                <w:sz w:val="20"/>
                <w:szCs w:val="20"/>
              </w:rPr>
              <w:t xml:space="preserve">MN </w:t>
            </w:r>
            <w:r>
              <w:rPr>
                <w:rFonts w:ascii="Arial" w:hAnsi="Arial" w:cs="Arial"/>
                <w:color w:val="C00000"/>
                <w:sz w:val="20"/>
                <w:szCs w:val="20"/>
              </w:rPr>
              <w:t xml:space="preserve">Risk-Adjusted </w:t>
            </w:r>
            <w:r w:rsidRPr="00590AA2">
              <w:rPr>
                <w:rFonts w:ascii="Arial" w:hAnsi="Arial" w:cs="Arial"/>
                <w:color w:val="C00000"/>
                <w:sz w:val="20"/>
                <w:szCs w:val="20"/>
              </w:rPr>
              <w:t xml:space="preserve">Quality Indicators </w:t>
            </w:r>
            <w:r>
              <w:rPr>
                <w:rFonts w:ascii="Arial" w:hAnsi="Arial" w:cs="Arial"/>
                <w:color w:val="C00000"/>
                <w:sz w:val="20"/>
                <w:szCs w:val="20"/>
              </w:rPr>
              <w:t xml:space="preserve">October 1, 2016 - September </w:t>
            </w:r>
            <w:r w:rsidR="00402A0A">
              <w:rPr>
                <w:rFonts w:ascii="Arial" w:hAnsi="Arial" w:cs="Arial"/>
                <w:color w:val="C00000"/>
                <w:sz w:val="20"/>
                <w:szCs w:val="20"/>
              </w:rPr>
              <w:t xml:space="preserve">30, </w:t>
            </w:r>
            <w:r w:rsidR="002A33D9" w:rsidRPr="00B66E3A">
              <w:rPr>
                <w:rFonts w:ascii="Arial" w:hAnsi="Arial" w:cs="Arial"/>
                <w:color w:val="C00000"/>
                <w:sz w:val="20"/>
                <w:szCs w:val="20"/>
              </w:rPr>
              <w:t>201</w:t>
            </w:r>
            <w:r w:rsidR="001851A3">
              <w:rPr>
                <w:rFonts w:ascii="Arial" w:hAnsi="Arial" w:cs="Arial"/>
                <w:color w:val="C00000"/>
                <w:sz w:val="20"/>
                <w:szCs w:val="20"/>
              </w:rPr>
              <w:t>7</w:t>
            </w:r>
            <w:r>
              <w:rPr>
                <w:rFonts w:ascii="Arial" w:hAnsi="Arial" w:cs="Arial"/>
                <w:color w:val="C00000"/>
                <w:sz w:val="20"/>
                <w:szCs w:val="20"/>
              </w:rPr>
              <w:t xml:space="preserve"> score for </w:t>
            </w:r>
            <w:r w:rsidRPr="00590AA2">
              <w:rPr>
                <w:rFonts w:ascii="Arial" w:hAnsi="Arial" w:cs="Arial"/>
                <w:color w:val="C00000"/>
                <w:sz w:val="20"/>
                <w:szCs w:val="20"/>
              </w:rPr>
              <w:t>Prevalence of Urinary Tract Infection (LS)</w:t>
            </w:r>
          </w:p>
        </w:tc>
        <w:tc>
          <w:tcPr>
            <w:tcW w:w="2070" w:type="dxa"/>
            <w:shd w:val="clear" w:color="auto" w:fill="auto"/>
          </w:tcPr>
          <w:p w:rsidR="002A33D9" w:rsidRPr="00B66E3A" w:rsidRDefault="00402A0A" w:rsidP="00B66E3A">
            <w:pPr>
              <w:tabs>
                <w:tab w:val="left" w:pos="360"/>
                <w:tab w:val="left" w:pos="720"/>
              </w:tabs>
              <w:rPr>
                <w:rFonts w:ascii="Arial" w:hAnsi="Arial" w:cs="Arial"/>
                <w:color w:val="C00000"/>
                <w:sz w:val="20"/>
                <w:szCs w:val="20"/>
              </w:rPr>
            </w:pPr>
            <w:r>
              <w:rPr>
                <w:rFonts w:ascii="Arial" w:hAnsi="Arial" w:cs="Arial"/>
                <w:color w:val="C00000"/>
                <w:sz w:val="20"/>
                <w:szCs w:val="20"/>
              </w:rPr>
              <w:t>7.81%</w:t>
            </w:r>
          </w:p>
        </w:tc>
        <w:tc>
          <w:tcPr>
            <w:tcW w:w="2790" w:type="dxa"/>
            <w:shd w:val="clear" w:color="auto" w:fill="auto"/>
          </w:tcPr>
          <w:p w:rsidR="002A33D9" w:rsidRPr="00B66E3A" w:rsidRDefault="00402A0A" w:rsidP="00B66E3A">
            <w:pPr>
              <w:tabs>
                <w:tab w:val="left" w:pos="360"/>
                <w:tab w:val="left" w:pos="720"/>
              </w:tabs>
              <w:rPr>
                <w:rFonts w:ascii="Arial" w:hAnsi="Arial" w:cs="Arial"/>
                <w:color w:val="C00000"/>
                <w:sz w:val="20"/>
                <w:szCs w:val="20"/>
              </w:rPr>
            </w:pPr>
            <w:r>
              <w:rPr>
                <w:rFonts w:ascii="Arial" w:hAnsi="Arial" w:cs="Arial"/>
                <w:color w:val="C00000"/>
                <w:sz w:val="20"/>
                <w:szCs w:val="20"/>
              </w:rPr>
              <w:t>6.25</w:t>
            </w:r>
            <w:r w:rsidR="002A33D9" w:rsidRPr="00B66E3A">
              <w:rPr>
                <w:rFonts w:ascii="Arial" w:hAnsi="Arial" w:cs="Arial"/>
                <w:color w:val="C00000"/>
                <w:sz w:val="20"/>
                <w:szCs w:val="20"/>
              </w:rPr>
              <w:t>% (</w:t>
            </w:r>
            <w:r>
              <w:rPr>
                <w:rFonts w:ascii="Arial" w:hAnsi="Arial" w:cs="Arial"/>
                <w:color w:val="C00000"/>
                <w:sz w:val="20"/>
                <w:szCs w:val="20"/>
              </w:rPr>
              <w:t>20</w:t>
            </w:r>
            <w:r w:rsidR="002A33D9" w:rsidRPr="00B66E3A">
              <w:rPr>
                <w:rFonts w:ascii="Arial" w:hAnsi="Arial" w:cs="Arial"/>
                <w:color w:val="C00000"/>
                <w:sz w:val="20"/>
                <w:szCs w:val="20"/>
              </w:rPr>
              <w:t>% improvement)</w:t>
            </w:r>
          </w:p>
        </w:tc>
        <w:tc>
          <w:tcPr>
            <w:tcW w:w="2358" w:type="dxa"/>
            <w:shd w:val="clear" w:color="auto" w:fill="auto"/>
          </w:tcPr>
          <w:p w:rsidR="002A33D9" w:rsidRPr="00B66E3A" w:rsidRDefault="00402A0A" w:rsidP="001851A3">
            <w:pPr>
              <w:tabs>
                <w:tab w:val="left" w:pos="360"/>
                <w:tab w:val="left" w:pos="720"/>
              </w:tabs>
              <w:rPr>
                <w:rFonts w:ascii="Arial" w:hAnsi="Arial" w:cs="Arial"/>
                <w:color w:val="C00000"/>
                <w:sz w:val="20"/>
                <w:szCs w:val="20"/>
              </w:rPr>
            </w:pPr>
            <w:r>
              <w:rPr>
                <w:rFonts w:ascii="Arial" w:hAnsi="Arial" w:cs="Arial"/>
                <w:color w:val="C00000"/>
                <w:sz w:val="20"/>
                <w:szCs w:val="20"/>
              </w:rPr>
              <w:t>MN risk-adj</w:t>
            </w:r>
            <w:r w:rsidR="00F176C5">
              <w:rPr>
                <w:rFonts w:ascii="Arial" w:hAnsi="Arial" w:cs="Arial"/>
                <w:color w:val="C00000"/>
                <w:sz w:val="20"/>
                <w:szCs w:val="20"/>
              </w:rPr>
              <w:t>usted</w:t>
            </w:r>
            <w:r>
              <w:rPr>
                <w:rFonts w:ascii="Arial" w:hAnsi="Arial" w:cs="Arial"/>
                <w:color w:val="C00000"/>
                <w:sz w:val="20"/>
                <w:szCs w:val="20"/>
              </w:rPr>
              <w:t xml:space="preserve"> QI’s  January 1, 2019 December</w:t>
            </w:r>
            <w:r w:rsidR="00F176C5">
              <w:rPr>
                <w:rFonts w:ascii="Arial" w:hAnsi="Arial" w:cs="Arial"/>
                <w:color w:val="C00000"/>
                <w:sz w:val="20"/>
                <w:szCs w:val="20"/>
              </w:rPr>
              <w:t xml:space="preserve"> 31</w:t>
            </w:r>
            <w:r>
              <w:rPr>
                <w:rFonts w:ascii="Arial" w:hAnsi="Arial" w:cs="Arial"/>
                <w:color w:val="C00000"/>
                <w:sz w:val="20"/>
                <w:szCs w:val="20"/>
              </w:rPr>
              <w:t>, 2019</w:t>
            </w:r>
          </w:p>
        </w:tc>
      </w:tr>
      <w:tr w:rsidR="002A33D9" w:rsidTr="00B66E3A">
        <w:tc>
          <w:tcPr>
            <w:tcW w:w="3078" w:type="dxa"/>
            <w:shd w:val="clear" w:color="auto" w:fill="auto"/>
          </w:tcPr>
          <w:p w:rsidR="002A33D9" w:rsidRPr="00B66E3A" w:rsidRDefault="00590AA2" w:rsidP="001851A3">
            <w:pPr>
              <w:tabs>
                <w:tab w:val="left" w:pos="360"/>
                <w:tab w:val="left" w:pos="720"/>
              </w:tabs>
              <w:rPr>
                <w:rFonts w:ascii="Arial" w:hAnsi="Arial" w:cs="Arial"/>
                <w:color w:val="C00000"/>
                <w:sz w:val="20"/>
                <w:szCs w:val="20"/>
              </w:rPr>
            </w:pPr>
            <w:r w:rsidRPr="00590AA2">
              <w:rPr>
                <w:rFonts w:ascii="Arial" w:hAnsi="Arial" w:cs="Arial"/>
                <w:color w:val="C00000"/>
                <w:sz w:val="20"/>
                <w:szCs w:val="20"/>
              </w:rPr>
              <w:t xml:space="preserve">MN Risk-Adjusted Quality Indicators October 1, 2016 - September </w:t>
            </w:r>
            <w:r w:rsidR="00402A0A">
              <w:rPr>
                <w:rFonts w:ascii="Arial" w:hAnsi="Arial" w:cs="Arial"/>
                <w:color w:val="C00000"/>
                <w:sz w:val="20"/>
                <w:szCs w:val="20"/>
              </w:rPr>
              <w:t xml:space="preserve">30, </w:t>
            </w:r>
            <w:r w:rsidRPr="00590AA2">
              <w:rPr>
                <w:rFonts w:ascii="Arial" w:hAnsi="Arial" w:cs="Arial"/>
                <w:color w:val="C00000"/>
                <w:sz w:val="20"/>
                <w:szCs w:val="20"/>
              </w:rPr>
              <w:t>2017 score for Prevalence of Infections (LS)</w:t>
            </w:r>
          </w:p>
        </w:tc>
        <w:tc>
          <w:tcPr>
            <w:tcW w:w="2070" w:type="dxa"/>
            <w:shd w:val="clear" w:color="auto" w:fill="auto"/>
          </w:tcPr>
          <w:p w:rsidR="002A33D9" w:rsidRPr="00B66E3A" w:rsidRDefault="001967FF" w:rsidP="00B66E3A">
            <w:pPr>
              <w:tabs>
                <w:tab w:val="left" w:pos="360"/>
                <w:tab w:val="left" w:pos="720"/>
              </w:tabs>
              <w:rPr>
                <w:rFonts w:ascii="Arial" w:hAnsi="Arial" w:cs="Arial"/>
                <w:color w:val="C00000"/>
                <w:sz w:val="20"/>
                <w:szCs w:val="20"/>
              </w:rPr>
            </w:pPr>
            <w:r>
              <w:rPr>
                <w:rFonts w:ascii="Arial" w:hAnsi="Arial" w:cs="Arial"/>
                <w:color w:val="C00000"/>
                <w:sz w:val="20"/>
                <w:szCs w:val="20"/>
              </w:rPr>
              <w:t>4.</w:t>
            </w:r>
            <w:r w:rsidR="00402A0A">
              <w:rPr>
                <w:rFonts w:ascii="Arial" w:hAnsi="Arial" w:cs="Arial"/>
                <w:color w:val="C00000"/>
                <w:sz w:val="20"/>
                <w:szCs w:val="20"/>
              </w:rPr>
              <w:t>97</w:t>
            </w:r>
            <w:r w:rsidR="005B3BFA" w:rsidRPr="00B66E3A">
              <w:rPr>
                <w:rFonts w:ascii="Arial" w:hAnsi="Arial" w:cs="Arial"/>
                <w:color w:val="C00000"/>
                <w:sz w:val="20"/>
                <w:szCs w:val="20"/>
              </w:rPr>
              <w:t>%</w:t>
            </w:r>
          </w:p>
        </w:tc>
        <w:tc>
          <w:tcPr>
            <w:tcW w:w="2790" w:type="dxa"/>
            <w:shd w:val="clear" w:color="auto" w:fill="auto"/>
          </w:tcPr>
          <w:p w:rsidR="002A33D9" w:rsidRPr="00B66E3A" w:rsidRDefault="00402A0A" w:rsidP="00B66E3A">
            <w:pPr>
              <w:tabs>
                <w:tab w:val="left" w:pos="360"/>
                <w:tab w:val="left" w:pos="720"/>
              </w:tabs>
              <w:rPr>
                <w:rFonts w:ascii="Arial" w:hAnsi="Arial" w:cs="Arial"/>
                <w:color w:val="C00000"/>
                <w:sz w:val="20"/>
                <w:szCs w:val="20"/>
              </w:rPr>
            </w:pPr>
            <w:r>
              <w:rPr>
                <w:rFonts w:ascii="Arial" w:hAnsi="Arial" w:cs="Arial"/>
                <w:color w:val="C00000"/>
                <w:sz w:val="20"/>
                <w:szCs w:val="20"/>
              </w:rPr>
              <w:t>20</w:t>
            </w:r>
            <w:r w:rsidR="005B3BFA" w:rsidRPr="00B66E3A">
              <w:rPr>
                <w:rFonts w:ascii="Arial" w:hAnsi="Arial" w:cs="Arial"/>
                <w:color w:val="C00000"/>
                <w:sz w:val="20"/>
                <w:szCs w:val="20"/>
              </w:rPr>
              <w:t>% (15% improvement)</w:t>
            </w:r>
          </w:p>
        </w:tc>
        <w:tc>
          <w:tcPr>
            <w:tcW w:w="2358" w:type="dxa"/>
            <w:shd w:val="clear" w:color="auto" w:fill="auto"/>
          </w:tcPr>
          <w:p w:rsidR="002A33D9" w:rsidRPr="00B66E3A" w:rsidRDefault="00402A0A" w:rsidP="001851A3">
            <w:pPr>
              <w:tabs>
                <w:tab w:val="left" w:pos="360"/>
                <w:tab w:val="left" w:pos="720"/>
              </w:tabs>
              <w:rPr>
                <w:rFonts w:ascii="Arial" w:hAnsi="Arial" w:cs="Arial"/>
                <w:color w:val="C00000"/>
                <w:sz w:val="20"/>
                <w:szCs w:val="20"/>
              </w:rPr>
            </w:pPr>
            <w:r w:rsidRPr="00402A0A">
              <w:rPr>
                <w:rFonts w:ascii="Arial" w:hAnsi="Arial" w:cs="Arial"/>
                <w:color w:val="C00000"/>
                <w:sz w:val="20"/>
                <w:szCs w:val="20"/>
              </w:rPr>
              <w:t>MN risk-adj</w:t>
            </w:r>
            <w:r w:rsidR="00F176C5">
              <w:rPr>
                <w:rFonts w:ascii="Arial" w:hAnsi="Arial" w:cs="Arial"/>
                <w:color w:val="C00000"/>
                <w:sz w:val="20"/>
                <w:szCs w:val="20"/>
              </w:rPr>
              <w:t>usted</w:t>
            </w:r>
            <w:r>
              <w:rPr>
                <w:rFonts w:ascii="Arial" w:hAnsi="Arial" w:cs="Arial"/>
                <w:color w:val="C00000"/>
                <w:sz w:val="20"/>
                <w:szCs w:val="20"/>
              </w:rPr>
              <w:t xml:space="preserve"> QI’s</w:t>
            </w:r>
            <w:r w:rsidRPr="00402A0A">
              <w:rPr>
                <w:rFonts w:ascii="Arial" w:hAnsi="Arial" w:cs="Arial"/>
                <w:color w:val="C00000"/>
                <w:sz w:val="20"/>
                <w:szCs w:val="20"/>
              </w:rPr>
              <w:t xml:space="preserve">  January 1, 2019 Decem</w:t>
            </w:r>
            <w:r w:rsidR="00F176C5">
              <w:rPr>
                <w:rFonts w:ascii="Arial" w:hAnsi="Arial" w:cs="Arial"/>
                <w:color w:val="C00000"/>
                <w:sz w:val="20"/>
                <w:szCs w:val="20"/>
              </w:rPr>
              <w:t>ber 31</w:t>
            </w:r>
            <w:r w:rsidRPr="00402A0A">
              <w:rPr>
                <w:rFonts w:ascii="Arial" w:hAnsi="Arial" w:cs="Arial"/>
                <w:color w:val="C00000"/>
                <w:sz w:val="20"/>
                <w:szCs w:val="20"/>
              </w:rPr>
              <w:t>, 2019</w:t>
            </w:r>
          </w:p>
        </w:tc>
      </w:tr>
      <w:tr w:rsidR="00402A0A" w:rsidTr="00B66E3A">
        <w:tc>
          <w:tcPr>
            <w:tcW w:w="3078" w:type="dxa"/>
            <w:shd w:val="clear" w:color="auto" w:fill="auto"/>
          </w:tcPr>
          <w:p w:rsidR="00402A0A" w:rsidRPr="00590AA2" w:rsidRDefault="00402A0A" w:rsidP="001851A3">
            <w:pPr>
              <w:tabs>
                <w:tab w:val="left" w:pos="360"/>
                <w:tab w:val="left" w:pos="720"/>
              </w:tabs>
              <w:rPr>
                <w:rFonts w:ascii="Arial" w:hAnsi="Arial" w:cs="Arial"/>
                <w:color w:val="C00000"/>
                <w:sz w:val="20"/>
                <w:szCs w:val="20"/>
              </w:rPr>
            </w:pPr>
            <w:r>
              <w:rPr>
                <w:rFonts w:ascii="Arial" w:hAnsi="Arial" w:cs="Arial"/>
                <w:color w:val="C00000"/>
                <w:sz w:val="20"/>
                <w:szCs w:val="20"/>
              </w:rPr>
              <w:t xml:space="preserve">Facility </w:t>
            </w:r>
            <w:r w:rsidR="00932328">
              <w:rPr>
                <w:rFonts w:ascii="Arial" w:hAnsi="Arial" w:cs="Arial"/>
                <w:color w:val="C00000"/>
                <w:sz w:val="20"/>
                <w:szCs w:val="20"/>
              </w:rPr>
              <w:t xml:space="preserve">Pharmacy </w:t>
            </w:r>
            <w:r>
              <w:rPr>
                <w:rFonts w:ascii="Arial" w:hAnsi="Arial" w:cs="Arial"/>
                <w:color w:val="C00000"/>
                <w:sz w:val="20"/>
                <w:szCs w:val="20"/>
              </w:rPr>
              <w:t xml:space="preserve">Reported score for  </w:t>
            </w:r>
            <w:r w:rsidRPr="00402A0A">
              <w:rPr>
                <w:rFonts w:ascii="Arial" w:hAnsi="Arial" w:cs="Arial"/>
                <w:color w:val="C00000"/>
                <w:sz w:val="20"/>
                <w:szCs w:val="20"/>
              </w:rPr>
              <w:t xml:space="preserve">Unnecessary </w:t>
            </w:r>
            <w:r w:rsidRPr="00402A0A">
              <w:rPr>
                <w:rFonts w:ascii="Arial" w:hAnsi="Arial" w:cs="Arial"/>
                <w:color w:val="C00000"/>
                <w:sz w:val="20"/>
                <w:szCs w:val="20"/>
              </w:rPr>
              <w:lastRenderedPageBreak/>
              <w:t>Antibiotic</w:t>
            </w:r>
            <w:r>
              <w:rPr>
                <w:rFonts w:ascii="Arial" w:hAnsi="Arial" w:cs="Arial"/>
                <w:color w:val="C00000"/>
                <w:sz w:val="20"/>
                <w:szCs w:val="20"/>
              </w:rPr>
              <w:t xml:space="preserve"> </w:t>
            </w:r>
            <w:r w:rsidRPr="00402A0A">
              <w:rPr>
                <w:rFonts w:ascii="Arial" w:hAnsi="Arial" w:cs="Arial"/>
                <w:color w:val="C00000"/>
                <w:sz w:val="20"/>
                <w:szCs w:val="20"/>
              </w:rPr>
              <w:t>October 1, 201</w:t>
            </w:r>
            <w:r>
              <w:rPr>
                <w:rFonts w:ascii="Arial" w:hAnsi="Arial" w:cs="Arial"/>
                <w:color w:val="C00000"/>
                <w:sz w:val="20"/>
                <w:szCs w:val="20"/>
              </w:rPr>
              <w:t xml:space="preserve">6 - September 30, 2017  </w:t>
            </w:r>
          </w:p>
        </w:tc>
        <w:tc>
          <w:tcPr>
            <w:tcW w:w="2070" w:type="dxa"/>
            <w:shd w:val="clear" w:color="auto" w:fill="auto"/>
          </w:tcPr>
          <w:p w:rsidR="00402A0A" w:rsidRDefault="00402A0A" w:rsidP="00B66E3A">
            <w:pPr>
              <w:tabs>
                <w:tab w:val="left" w:pos="360"/>
                <w:tab w:val="left" w:pos="720"/>
              </w:tabs>
              <w:rPr>
                <w:rFonts w:ascii="Arial" w:hAnsi="Arial" w:cs="Arial"/>
                <w:color w:val="C00000"/>
                <w:sz w:val="20"/>
                <w:szCs w:val="20"/>
              </w:rPr>
            </w:pPr>
            <w:r>
              <w:rPr>
                <w:rFonts w:ascii="Arial" w:hAnsi="Arial" w:cs="Arial"/>
                <w:color w:val="C00000"/>
                <w:sz w:val="20"/>
                <w:szCs w:val="20"/>
              </w:rPr>
              <w:lastRenderedPageBreak/>
              <w:t>62%</w:t>
            </w:r>
          </w:p>
        </w:tc>
        <w:tc>
          <w:tcPr>
            <w:tcW w:w="2790" w:type="dxa"/>
            <w:shd w:val="clear" w:color="auto" w:fill="auto"/>
          </w:tcPr>
          <w:p w:rsidR="00402A0A" w:rsidRDefault="00402A0A" w:rsidP="00B66E3A">
            <w:pPr>
              <w:tabs>
                <w:tab w:val="left" w:pos="360"/>
                <w:tab w:val="left" w:pos="720"/>
              </w:tabs>
              <w:rPr>
                <w:rFonts w:ascii="Arial" w:hAnsi="Arial" w:cs="Arial"/>
                <w:color w:val="C00000"/>
                <w:sz w:val="20"/>
                <w:szCs w:val="20"/>
              </w:rPr>
            </w:pPr>
            <w:r>
              <w:rPr>
                <w:rFonts w:ascii="Arial" w:hAnsi="Arial" w:cs="Arial"/>
                <w:color w:val="C00000"/>
                <w:sz w:val="20"/>
                <w:szCs w:val="20"/>
              </w:rPr>
              <w:t>50% (20% improvement</w:t>
            </w:r>
            <w:r w:rsidR="00BA6814">
              <w:rPr>
                <w:rFonts w:ascii="Arial" w:hAnsi="Arial" w:cs="Arial"/>
                <w:color w:val="C00000"/>
                <w:sz w:val="20"/>
                <w:szCs w:val="20"/>
              </w:rPr>
              <w:t>)</w:t>
            </w:r>
            <w:r>
              <w:rPr>
                <w:rFonts w:ascii="Arial" w:hAnsi="Arial" w:cs="Arial"/>
                <w:color w:val="C00000"/>
                <w:sz w:val="20"/>
                <w:szCs w:val="20"/>
              </w:rPr>
              <w:t xml:space="preserve"> </w:t>
            </w:r>
          </w:p>
        </w:tc>
        <w:tc>
          <w:tcPr>
            <w:tcW w:w="2358" w:type="dxa"/>
            <w:shd w:val="clear" w:color="auto" w:fill="auto"/>
          </w:tcPr>
          <w:p w:rsidR="00402A0A" w:rsidRPr="00B66E3A" w:rsidRDefault="00402A0A" w:rsidP="001851A3">
            <w:pPr>
              <w:tabs>
                <w:tab w:val="left" w:pos="360"/>
                <w:tab w:val="left" w:pos="720"/>
              </w:tabs>
              <w:rPr>
                <w:rFonts w:ascii="Arial" w:hAnsi="Arial" w:cs="Arial"/>
                <w:color w:val="C00000"/>
                <w:sz w:val="20"/>
                <w:szCs w:val="20"/>
              </w:rPr>
            </w:pPr>
            <w:r>
              <w:rPr>
                <w:rFonts w:ascii="Arial" w:hAnsi="Arial" w:cs="Arial"/>
                <w:color w:val="C00000"/>
                <w:sz w:val="20"/>
                <w:szCs w:val="20"/>
              </w:rPr>
              <w:t>Facility reported data January 1, 2019 through Dec</w:t>
            </w:r>
            <w:r w:rsidR="00F176C5">
              <w:rPr>
                <w:rFonts w:ascii="Arial" w:hAnsi="Arial" w:cs="Arial"/>
                <w:color w:val="C00000"/>
                <w:sz w:val="20"/>
                <w:szCs w:val="20"/>
              </w:rPr>
              <w:t>e</w:t>
            </w:r>
            <w:r>
              <w:rPr>
                <w:rFonts w:ascii="Arial" w:hAnsi="Arial" w:cs="Arial"/>
                <w:color w:val="C00000"/>
                <w:sz w:val="20"/>
                <w:szCs w:val="20"/>
              </w:rPr>
              <w:t>mber 31, 2019</w:t>
            </w:r>
          </w:p>
        </w:tc>
      </w:tr>
    </w:tbl>
    <w:p w:rsidR="002A33D9" w:rsidRDefault="002A33D9" w:rsidP="00936C79">
      <w:pPr>
        <w:tabs>
          <w:tab w:val="left" w:pos="360"/>
          <w:tab w:val="left" w:pos="720"/>
        </w:tabs>
        <w:rPr>
          <w:rFonts w:ascii="Arial" w:hAnsi="Arial" w:cs="Arial"/>
        </w:rPr>
      </w:pPr>
    </w:p>
    <w:p w:rsidR="002A33D9" w:rsidRDefault="002A33D9" w:rsidP="00936C79">
      <w:pPr>
        <w:tabs>
          <w:tab w:val="left" w:pos="360"/>
          <w:tab w:val="left" w:pos="720"/>
        </w:tabs>
        <w:rPr>
          <w:rFonts w:ascii="Arial" w:hAnsi="Arial" w:cs="Arial"/>
        </w:rPr>
      </w:pPr>
    </w:p>
    <w:p w:rsidR="00DA7C61" w:rsidRPr="00F06535" w:rsidRDefault="000E694C" w:rsidP="0038227B">
      <w:r w:rsidRPr="0038227B">
        <w:rPr>
          <w:rStyle w:val="Heading1Char"/>
          <w:rFonts w:ascii="Arial" w:hAnsi="Arial"/>
          <w:b/>
          <w:bCs/>
          <w:color w:val="auto"/>
          <w:sz w:val="24"/>
          <w:u w:val="single"/>
        </w:rPr>
        <w:t>Section 1</w:t>
      </w:r>
      <w:r w:rsidR="00ED65F8" w:rsidRPr="0038227B">
        <w:rPr>
          <w:rStyle w:val="Heading1Char"/>
          <w:rFonts w:ascii="Arial" w:hAnsi="Arial"/>
          <w:b/>
          <w:bCs/>
          <w:color w:val="auto"/>
          <w:sz w:val="24"/>
          <w:u w:val="single"/>
        </w:rPr>
        <w:t>3</w:t>
      </w:r>
      <w:r w:rsidRPr="0038227B">
        <w:rPr>
          <w:rStyle w:val="Heading1Char"/>
          <w:rFonts w:ascii="Arial" w:hAnsi="Arial"/>
          <w:b/>
          <w:bCs/>
          <w:color w:val="auto"/>
          <w:sz w:val="24"/>
          <w:u w:val="single"/>
        </w:rPr>
        <w:t>:</w:t>
      </w:r>
      <w:r w:rsidRPr="00F06535">
        <w:t xml:space="preserve"> </w:t>
      </w:r>
      <w:r w:rsidRPr="0038227B">
        <w:rPr>
          <w:rFonts w:ascii="Arial" w:hAnsi="Arial"/>
          <w:b/>
          <w:bCs/>
        </w:rPr>
        <w:t>Provide a description of your sustainability plan.  How will the strategies you put in place during the project continue once the payment ends?</w:t>
      </w:r>
    </w:p>
    <w:p w:rsidR="00DA7C61" w:rsidRDefault="00DA7C61" w:rsidP="00936C79">
      <w:pPr>
        <w:tabs>
          <w:tab w:val="left" w:pos="360"/>
          <w:tab w:val="left" w:pos="720"/>
        </w:tabs>
        <w:rPr>
          <w:rFonts w:ascii="Arial" w:hAnsi="Arial" w:cs="Arial"/>
        </w:rPr>
      </w:pPr>
    </w:p>
    <w:p w:rsidR="00DA7C61" w:rsidRPr="000E694C" w:rsidRDefault="000E694C" w:rsidP="000E694C">
      <w:pPr>
        <w:pBdr>
          <w:top w:val="outset" w:sz="6" w:space="1" w:color="auto"/>
          <w:left w:val="outset" w:sz="6" w:space="4" w:color="auto"/>
          <w:bottom w:val="inset" w:sz="6" w:space="1" w:color="auto"/>
          <w:right w:val="inset" w:sz="6" w:space="4" w:color="auto"/>
        </w:pBdr>
        <w:tabs>
          <w:tab w:val="left" w:pos="360"/>
          <w:tab w:val="left" w:pos="720"/>
        </w:tabs>
        <w:rPr>
          <w:rFonts w:ascii="Arial" w:hAnsi="Arial" w:cs="Arial"/>
          <w:color w:val="C00000"/>
          <w:sz w:val="20"/>
          <w:szCs w:val="20"/>
        </w:rPr>
      </w:pPr>
      <w:r w:rsidRPr="000E694C">
        <w:rPr>
          <w:rFonts w:ascii="Arial" w:hAnsi="Arial" w:cs="Arial"/>
          <w:b/>
          <w:color w:val="C00000"/>
          <w:sz w:val="20"/>
          <w:szCs w:val="20"/>
        </w:rPr>
        <w:t>Example:</w:t>
      </w:r>
      <w:r w:rsidRPr="000E694C">
        <w:rPr>
          <w:rFonts w:ascii="Arial" w:hAnsi="Arial" w:cs="Arial"/>
          <w:color w:val="C00000"/>
          <w:sz w:val="20"/>
          <w:szCs w:val="20"/>
        </w:rPr>
        <w:t xml:space="preserve"> </w:t>
      </w:r>
      <w:r w:rsidR="00F176C5" w:rsidRPr="00F176C5">
        <w:rPr>
          <w:rFonts w:ascii="Arial" w:hAnsi="Arial" w:cs="Arial"/>
          <w:color w:val="C00000"/>
          <w:sz w:val="20"/>
          <w:szCs w:val="20"/>
        </w:rPr>
        <w:t>Developing systems and training all staff to work together to monitor, report, and follow-up on appropriate antibiotic use will require time and resources. We will integrate these strategies into the way we provide care. All training will become part of our new staff orientation program and ongoing mini education sessions will be scheduled throughout the year. We will continue our auditing and follow-up actions by building them into our systems permanently to ensure continued compliance.</w:t>
      </w:r>
    </w:p>
    <w:p w:rsidR="000E694C" w:rsidRDefault="000E694C" w:rsidP="00936C79">
      <w:pPr>
        <w:tabs>
          <w:tab w:val="left" w:pos="360"/>
          <w:tab w:val="left" w:pos="720"/>
        </w:tabs>
        <w:rPr>
          <w:rFonts w:ascii="Arial" w:hAnsi="Arial" w:cs="Arial"/>
        </w:rPr>
      </w:pPr>
    </w:p>
    <w:p w:rsidR="00806A52" w:rsidRPr="00F06535" w:rsidRDefault="00E578E1" w:rsidP="00FD73D5">
      <w:pPr>
        <w:spacing w:before="1200"/>
      </w:pPr>
      <w:r w:rsidRPr="0038227B">
        <w:rPr>
          <w:rStyle w:val="Heading1Char"/>
          <w:rFonts w:ascii="Arial" w:hAnsi="Arial"/>
          <w:b/>
          <w:bCs/>
          <w:color w:val="auto"/>
          <w:sz w:val="24"/>
          <w:u w:val="single"/>
        </w:rPr>
        <w:t>Section 14:</w:t>
      </w:r>
      <w:r w:rsidRPr="00F06535">
        <w:t xml:space="preserve"> </w:t>
      </w:r>
      <w:r w:rsidR="00AD10BB" w:rsidRPr="0038227B">
        <w:rPr>
          <w:rFonts w:ascii="Arial" w:hAnsi="Arial"/>
          <w:b/>
          <w:bCs/>
        </w:rPr>
        <w:t>References</w:t>
      </w:r>
      <w:r w:rsidR="00A432B1" w:rsidRPr="0038227B">
        <w:rPr>
          <w:rFonts w:ascii="Arial" w:hAnsi="Arial"/>
          <w:b/>
          <w:bCs/>
        </w:rPr>
        <w:t>. Provide a list of websites or other information you have cited in your proposal.</w:t>
      </w:r>
      <w:r w:rsidR="00F176C5" w:rsidRPr="0038227B">
        <w:rPr>
          <w:rFonts w:ascii="Arial" w:hAnsi="Arial"/>
          <w:b/>
          <w:bCs/>
        </w:rPr>
        <w:t xml:space="preserve"> </w:t>
      </w:r>
    </w:p>
    <w:p w:rsidR="00F176C5" w:rsidRDefault="00F176C5">
      <w:pPr>
        <w:rPr>
          <w:rFonts w:ascii="Arial" w:hAnsi="Arial" w:cs="Arial"/>
          <w:b/>
        </w:rPr>
      </w:pPr>
    </w:p>
    <w:p w:rsidR="00E578E1" w:rsidRPr="004601D9" w:rsidRDefault="00E578E1">
      <w:pPr>
        <w:rPr>
          <w:rFonts w:ascii="Arial" w:hAnsi="Arial" w:cs="Arial"/>
          <w:b/>
        </w:rPr>
        <w:sectPr w:rsidR="00E578E1" w:rsidRPr="004601D9" w:rsidSect="00AB30BD">
          <w:footerReference w:type="default" r:id="rId10"/>
          <w:pgSz w:w="12240" w:h="15840"/>
          <w:pgMar w:top="720" w:right="1080" w:bottom="720" w:left="1080" w:header="720" w:footer="720" w:gutter="0"/>
          <w:cols w:space="720"/>
          <w:docGrid w:linePitch="360"/>
        </w:sectPr>
      </w:pPr>
    </w:p>
    <w:p w:rsidR="00F176C5" w:rsidRDefault="00F176C5" w:rsidP="00F176C5">
      <w:pPr>
        <w:pBdr>
          <w:top w:val="outset" w:sz="6" w:space="1" w:color="auto"/>
          <w:left w:val="outset" w:sz="6" w:space="4" w:color="auto"/>
          <w:bottom w:val="inset" w:sz="6" w:space="1" w:color="auto"/>
          <w:right w:val="inset" w:sz="6" w:space="4" w:color="auto"/>
        </w:pBdr>
        <w:tabs>
          <w:tab w:val="left" w:pos="360"/>
          <w:tab w:val="left" w:pos="720"/>
        </w:tabs>
        <w:rPr>
          <w:rFonts w:ascii="Arial" w:hAnsi="Arial" w:cs="Arial"/>
          <w:color w:val="C00000"/>
          <w:sz w:val="20"/>
          <w:szCs w:val="20"/>
        </w:rPr>
      </w:pPr>
      <w:r w:rsidRPr="00F176C5">
        <w:rPr>
          <w:rFonts w:ascii="Arial" w:hAnsi="Arial" w:cs="Arial"/>
          <w:color w:val="C00000"/>
          <w:sz w:val="20"/>
          <w:szCs w:val="20"/>
        </w:rPr>
        <w:t xml:space="preserve">Centers for Disease Control and Prevention (CDC). (2017). </w:t>
      </w:r>
      <w:r w:rsidRPr="00F176C5">
        <w:rPr>
          <w:rFonts w:ascii="Arial" w:hAnsi="Arial" w:cs="Arial"/>
          <w:i/>
          <w:color w:val="C00000"/>
          <w:sz w:val="20"/>
          <w:szCs w:val="20"/>
        </w:rPr>
        <w:t xml:space="preserve">The core elements of antibiotic stewardship for nursing homes. </w:t>
      </w:r>
      <w:r w:rsidRPr="00F176C5">
        <w:rPr>
          <w:rFonts w:ascii="Arial" w:hAnsi="Arial" w:cs="Arial"/>
          <w:color w:val="C00000"/>
          <w:sz w:val="20"/>
          <w:szCs w:val="20"/>
        </w:rPr>
        <w:t xml:space="preserve">Retrieved from </w:t>
      </w:r>
      <w:hyperlink r:id="rId11" w:tooltip="Centers of Disease link" w:history="1">
        <w:r w:rsidRPr="00F176C5">
          <w:rPr>
            <w:rStyle w:val="Hyperlink"/>
            <w:rFonts w:ascii="Arial" w:hAnsi="Arial" w:cs="Arial"/>
            <w:sz w:val="20"/>
            <w:szCs w:val="20"/>
          </w:rPr>
          <w:t>https://www.cdc.gov/longtermcare/prevention/antibiotic-stewardship.html</w:t>
        </w:r>
      </w:hyperlink>
    </w:p>
    <w:p w:rsidR="00F176C5" w:rsidRPr="00F176C5" w:rsidRDefault="00F176C5" w:rsidP="00F176C5">
      <w:pPr>
        <w:pBdr>
          <w:top w:val="outset" w:sz="6" w:space="1" w:color="auto"/>
          <w:left w:val="outset" w:sz="6" w:space="4" w:color="auto"/>
          <w:bottom w:val="inset" w:sz="6" w:space="1" w:color="auto"/>
          <w:right w:val="inset" w:sz="6" w:space="4" w:color="auto"/>
        </w:pBdr>
        <w:tabs>
          <w:tab w:val="left" w:pos="360"/>
          <w:tab w:val="left" w:pos="720"/>
        </w:tabs>
        <w:rPr>
          <w:rFonts w:ascii="Arial" w:hAnsi="Arial" w:cs="Arial"/>
          <w:color w:val="C00000"/>
          <w:sz w:val="20"/>
          <w:szCs w:val="20"/>
        </w:rPr>
      </w:pPr>
    </w:p>
    <w:p w:rsidR="00F176C5" w:rsidRDefault="00F176C5" w:rsidP="00F176C5">
      <w:pPr>
        <w:pBdr>
          <w:top w:val="outset" w:sz="6" w:space="1" w:color="auto"/>
          <w:left w:val="outset" w:sz="6" w:space="4" w:color="auto"/>
          <w:bottom w:val="inset" w:sz="6" w:space="1" w:color="auto"/>
          <w:right w:val="inset" w:sz="6" w:space="4" w:color="auto"/>
        </w:pBdr>
        <w:tabs>
          <w:tab w:val="left" w:pos="360"/>
          <w:tab w:val="left" w:pos="720"/>
        </w:tabs>
        <w:rPr>
          <w:rFonts w:ascii="Arial" w:hAnsi="Arial" w:cs="Arial"/>
          <w:color w:val="C00000"/>
          <w:sz w:val="20"/>
          <w:szCs w:val="20"/>
        </w:rPr>
      </w:pPr>
      <w:r w:rsidRPr="00F176C5">
        <w:rPr>
          <w:rFonts w:ascii="Arial" w:hAnsi="Arial" w:cs="Arial"/>
          <w:color w:val="C00000"/>
          <w:sz w:val="20"/>
          <w:szCs w:val="20"/>
        </w:rPr>
        <w:t xml:space="preserve">Centers for Medicare &amp; Medicaid Services (CMS). (2017). </w:t>
      </w:r>
      <w:r w:rsidRPr="00F176C5">
        <w:rPr>
          <w:rFonts w:ascii="Arial" w:hAnsi="Arial" w:cs="Arial"/>
          <w:i/>
          <w:color w:val="C00000"/>
          <w:sz w:val="20"/>
          <w:szCs w:val="20"/>
        </w:rPr>
        <w:t xml:space="preserve">Appendix PP state operations manual (revised 11/22/2017). </w:t>
      </w:r>
      <w:r w:rsidRPr="00F176C5">
        <w:rPr>
          <w:rFonts w:ascii="Arial" w:hAnsi="Arial" w:cs="Arial"/>
          <w:color w:val="C00000"/>
          <w:sz w:val="20"/>
          <w:szCs w:val="20"/>
        </w:rPr>
        <w:t xml:space="preserve">Retrieved from </w:t>
      </w:r>
      <w:hyperlink r:id="rId12" w:tooltip="Centers for Medicare link" w:history="1">
        <w:r w:rsidRPr="00F176C5">
          <w:rPr>
            <w:rStyle w:val="Hyperlink"/>
            <w:rFonts w:ascii="Arial" w:hAnsi="Arial" w:cs="Arial"/>
            <w:sz w:val="20"/>
            <w:szCs w:val="20"/>
          </w:rPr>
          <w:t>https://www.cms.gov/Medicare/Provider-Enrollment-and-Certification/GuidanceforLawsAndRegulations/Nursing-Homes.html</w:t>
        </w:r>
      </w:hyperlink>
    </w:p>
    <w:p w:rsidR="00BA6814" w:rsidRPr="00F176C5" w:rsidRDefault="00BA6814" w:rsidP="00F176C5">
      <w:pPr>
        <w:pBdr>
          <w:top w:val="outset" w:sz="6" w:space="1" w:color="auto"/>
          <w:left w:val="outset" w:sz="6" w:space="4" w:color="auto"/>
          <w:bottom w:val="inset" w:sz="6" w:space="1" w:color="auto"/>
          <w:right w:val="inset" w:sz="6" w:space="4" w:color="auto"/>
        </w:pBdr>
        <w:tabs>
          <w:tab w:val="left" w:pos="360"/>
          <w:tab w:val="left" w:pos="720"/>
        </w:tabs>
        <w:rPr>
          <w:rFonts w:ascii="Arial" w:hAnsi="Arial" w:cs="Arial"/>
          <w:color w:val="C00000"/>
          <w:sz w:val="20"/>
          <w:szCs w:val="20"/>
          <w:u w:val="single"/>
        </w:rPr>
      </w:pPr>
    </w:p>
    <w:p w:rsidR="00F176C5" w:rsidRDefault="00F176C5" w:rsidP="00F176C5">
      <w:pPr>
        <w:pBdr>
          <w:top w:val="outset" w:sz="6" w:space="1" w:color="auto"/>
          <w:left w:val="outset" w:sz="6" w:space="4" w:color="auto"/>
          <w:bottom w:val="inset" w:sz="6" w:space="1" w:color="auto"/>
          <w:right w:val="inset" w:sz="6" w:space="4" w:color="auto"/>
        </w:pBdr>
        <w:tabs>
          <w:tab w:val="left" w:pos="360"/>
          <w:tab w:val="left" w:pos="720"/>
        </w:tabs>
        <w:rPr>
          <w:rFonts w:ascii="Arial" w:hAnsi="Arial" w:cs="Arial"/>
          <w:color w:val="C00000"/>
          <w:sz w:val="20"/>
          <w:szCs w:val="20"/>
        </w:rPr>
      </w:pPr>
      <w:r w:rsidRPr="004601D9">
        <w:rPr>
          <w:rFonts w:ascii="Arial" w:hAnsi="Arial" w:cs="Arial"/>
          <w:color w:val="C00000"/>
          <w:sz w:val="20"/>
          <w:szCs w:val="20"/>
        </w:rPr>
        <w:t xml:space="preserve">Minnesota Department of Health (MDH). (Dec 13 2017) </w:t>
      </w:r>
      <w:r w:rsidRPr="004601D9">
        <w:rPr>
          <w:rFonts w:ascii="Arial" w:hAnsi="Arial" w:cs="Arial"/>
          <w:i/>
          <w:color w:val="C00000"/>
          <w:sz w:val="20"/>
          <w:szCs w:val="20"/>
        </w:rPr>
        <w:t>Antibiotic stewardship in long-term care webinar series: Recap of the March 2017 antibiotic stewardship in long-term care co</w:t>
      </w:r>
      <w:r w:rsidRPr="00FD390F">
        <w:rPr>
          <w:rFonts w:ascii="Arial" w:hAnsi="Arial" w:cs="Arial"/>
          <w:i/>
          <w:color w:val="C00000"/>
          <w:sz w:val="20"/>
          <w:szCs w:val="20"/>
        </w:rPr>
        <w:t>nference</w:t>
      </w:r>
      <w:r w:rsidRPr="004601D9">
        <w:rPr>
          <w:rFonts w:ascii="Arial" w:hAnsi="Arial" w:cs="Arial"/>
          <w:i/>
          <w:color w:val="C00000"/>
          <w:sz w:val="20"/>
          <w:szCs w:val="20"/>
        </w:rPr>
        <w:t xml:space="preserve">. </w:t>
      </w:r>
      <w:r w:rsidRPr="004601D9">
        <w:rPr>
          <w:rFonts w:ascii="Arial" w:hAnsi="Arial" w:cs="Arial"/>
          <w:color w:val="C00000"/>
          <w:sz w:val="20"/>
          <w:szCs w:val="20"/>
        </w:rPr>
        <w:t>Retrieved from</w:t>
      </w:r>
      <w:r w:rsidRPr="00F176C5">
        <w:rPr>
          <w:rFonts w:ascii="Arial" w:hAnsi="Arial" w:cs="Arial"/>
          <w:color w:val="C00000"/>
          <w:sz w:val="20"/>
          <w:szCs w:val="20"/>
          <w:u w:val="single"/>
        </w:rPr>
        <w:t xml:space="preserve"> </w:t>
      </w:r>
      <w:hyperlink r:id="rId13" w:tooltip="Minnesota Department of Health link" w:history="1">
        <w:r w:rsidRPr="00F176C5">
          <w:rPr>
            <w:rStyle w:val="Hyperlink"/>
            <w:rFonts w:ascii="Arial" w:hAnsi="Arial" w:cs="Arial"/>
            <w:sz w:val="20"/>
            <w:szCs w:val="20"/>
          </w:rPr>
          <w:t>http://www.health.state.mn.us/onehealthabx/conference.html</w:t>
        </w:r>
      </w:hyperlink>
    </w:p>
    <w:p w:rsidR="00F176C5" w:rsidRPr="00F176C5" w:rsidRDefault="00F176C5" w:rsidP="00F176C5">
      <w:pPr>
        <w:pBdr>
          <w:top w:val="outset" w:sz="6" w:space="1" w:color="auto"/>
          <w:left w:val="outset" w:sz="6" w:space="4" w:color="auto"/>
          <w:bottom w:val="inset" w:sz="6" w:space="1" w:color="auto"/>
          <w:right w:val="inset" w:sz="6" w:space="4" w:color="auto"/>
        </w:pBdr>
        <w:tabs>
          <w:tab w:val="left" w:pos="360"/>
          <w:tab w:val="left" w:pos="720"/>
        </w:tabs>
        <w:rPr>
          <w:rFonts w:ascii="Arial" w:hAnsi="Arial" w:cs="Arial"/>
          <w:color w:val="C00000"/>
          <w:sz w:val="20"/>
          <w:szCs w:val="20"/>
          <w:u w:val="single"/>
        </w:rPr>
      </w:pPr>
    </w:p>
    <w:p w:rsidR="00F176C5" w:rsidRDefault="00F176C5" w:rsidP="00F176C5">
      <w:pPr>
        <w:pBdr>
          <w:top w:val="outset" w:sz="6" w:space="1" w:color="auto"/>
          <w:left w:val="outset" w:sz="6" w:space="4" w:color="auto"/>
          <w:bottom w:val="inset" w:sz="6" w:space="1" w:color="auto"/>
          <w:right w:val="inset" w:sz="6" w:space="4" w:color="auto"/>
        </w:pBdr>
        <w:tabs>
          <w:tab w:val="left" w:pos="360"/>
          <w:tab w:val="left" w:pos="720"/>
        </w:tabs>
        <w:rPr>
          <w:rFonts w:ascii="Arial" w:hAnsi="Arial" w:cs="Arial"/>
          <w:color w:val="C00000"/>
          <w:sz w:val="20"/>
          <w:szCs w:val="20"/>
        </w:rPr>
      </w:pPr>
      <w:r w:rsidRPr="00F176C5">
        <w:rPr>
          <w:rFonts w:ascii="Arial" w:hAnsi="Arial" w:cs="Arial"/>
          <w:color w:val="C00000"/>
          <w:sz w:val="20"/>
          <w:szCs w:val="20"/>
        </w:rPr>
        <w:t xml:space="preserve">Minnesota Department of Health (MDH). </w:t>
      </w:r>
      <w:r w:rsidRPr="00F176C5">
        <w:rPr>
          <w:rFonts w:ascii="Arial" w:hAnsi="Arial" w:cs="Arial"/>
          <w:color w:val="C00000"/>
          <w:sz w:val="20"/>
          <w:szCs w:val="20"/>
          <w:u w:val="single"/>
        </w:rPr>
        <w:t>(Nov 15</w:t>
      </w:r>
      <w:r w:rsidRPr="00F176C5">
        <w:rPr>
          <w:rFonts w:ascii="Arial" w:hAnsi="Arial" w:cs="Arial"/>
          <w:color w:val="C00000"/>
          <w:sz w:val="20"/>
          <w:szCs w:val="20"/>
        </w:rPr>
        <w:t xml:space="preserve"> 2017</w:t>
      </w:r>
      <w:r w:rsidRPr="00FD390F">
        <w:rPr>
          <w:rFonts w:ascii="Arial" w:hAnsi="Arial" w:cs="Arial"/>
          <w:color w:val="C00000"/>
          <w:sz w:val="20"/>
          <w:szCs w:val="20"/>
        </w:rPr>
        <w:t>)</w:t>
      </w:r>
      <w:r w:rsidRPr="004601D9">
        <w:rPr>
          <w:rFonts w:ascii="Arial" w:hAnsi="Arial" w:cs="Arial"/>
          <w:color w:val="C00000"/>
          <w:sz w:val="20"/>
          <w:szCs w:val="20"/>
        </w:rPr>
        <w:t xml:space="preserve">. </w:t>
      </w:r>
      <w:r w:rsidRPr="004601D9">
        <w:rPr>
          <w:rFonts w:ascii="Arial" w:hAnsi="Arial" w:cs="Arial"/>
          <w:i/>
          <w:color w:val="C00000"/>
          <w:sz w:val="20"/>
          <w:szCs w:val="20"/>
        </w:rPr>
        <w:t xml:space="preserve">Infection control assessment and response program (ICAR). </w:t>
      </w:r>
      <w:r w:rsidRPr="004601D9">
        <w:rPr>
          <w:rFonts w:ascii="Arial" w:hAnsi="Arial" w:cs="Arial"/>
          <w:color w:val="C00000"/>
          <w:sz w:val="20"/>
          <w:szCs w:val="20"/>
        </w:rPr>
        <w:t>Retrieved from</w:t>
      </w:r>
      <w:r w:rsidRPr="00F176C5">
        <w:rPr>
          <w:rFonts w:ascii="Arial" w:hAnsi="Arial" w:cs="Arial"/>
          <w:color w:val="C00000"/>
          <w:sz w:val="20"/>
          <w:szCs w:val="20"/>
          <w:u w:val="single"/>
        </w:rPr>
        <w:t xml:space="preserve"> </w:t>
      </w:r>
      <w:hyperlink r:id="rId14" w:tooltip="Minnesota Department of Health link" w:history="1">
        <w:r w:rsidRPr="00F176C5">
          <w:rPr>
            <w:rStyle w:val="Hyperlink"/>
            <w:rFonts w:ascii="Arial" w:hAnsi="Arial" w:cs="Arial"/>
            <w:sz w:val="20"/>
            <w:szCs w:val="20"/>
          </w:rPr>
          <w:t>http://www.health.state.mn.us/divs/idepc/dtopics/icar/index.html</w:t>
        </w:r>
      </w:hyperlink>
    </w:p>
    <w:p w:rsidR="00F176C5" w:rsidRPr="00F176C5" w:rsidRDefault="00F176C5" w:rsidP="00F176C5">
      <w:pPr>
        <w:pBdr>
          <w:top w:val="outset" w:sz="6" w:space="1" w:color="auto"/>
          <w:left w:val="outset" w:sz="6" w:space="4" w:color="auto"/>
          <w:bottom w:val="inset" w:sz="6" w:space="1" w:color="auto"/>
          <w:right w:val="inset" w:sz="6" w:space="4" w:color="auto"/>
        </w:pBdr>
        <w:tabs>
          <w:tab w:val="left" w:pos="360"/>
          <w:tab w:val="left" w:pos="720"/>
        </w:tabs>
        <w:rPr>
          <w:rFonts w:ascii="Arial" w:hAnsi="Arial" w:cs="Arial"/>
          <w:color w:val="C00000"/>
          <w:sz w:val="20"/>
          <w:szCs w:val="20"/>
          <w:u w:val="single"/>
        </w:rPr>
      </w:pPr>
    </w:p>
    <w:p w:rsidR="00F176C5" w:rsidRDefault="00F176C5" w:rsidP="00F176C5">
      <w:pPr>
        <w:pBdr>
          <w:top w:val="outset" w:sz="6" w:space="1" w:color="auto"/>
          <w:left w:val="outset" w:sz="6" w:space="4" w:color="auto"/>
          <w:bottom w:val="inset" w:sz="6" w:space="1" w:color="auto"/>
          <w:right w:val="inset" w:sz="6" w:space="4" w:color="auto"/>
        </w:pBdr>
        <w:tabs>
          <w:tab w:val="left" w:pos="360"/>
          <w:tab w:val="left" w:pos="720"/>
        </w:tabs>
        <w:rPr>
          <w:rFonts w:ascii="Arial" w:hAnsi="Arial" w:cs="Arial"/>
          <w:color w:val="C00000"/>
          <w:sz w:val="20"/>
          <w:szCs w:val="20"/>
        </w:rPr>
      </w:pPr>
      <w:r w:rsidRPr="004601D9">
        <w:rPr>
          <w:rFonts w:ascii="Arial" w:hAnsi="Arial" w:cs="Arial"/>
          <w:color w:val="C00000"/>
          <w:sz w:val="20"/>
          <w:szCs w:val="20"/>
        </w:rPr>
        <w:t xml:space="preserve">Minnesota Department of Human Services (DHS). </w:t>
      </w:r>
      <w:r w:rsidRPr="004601D9">
        <w:rPr>
          <w:rFonts w:ascii="Arial" w:hAnsi="Arial" w:cs="Arial"/>
          <w:i/>
          <w:color w:val="C00000"/>
          <w:sz w:val="20"/>
          <w:szCs w:val="20"/>
        </w:rPr>
        <w:t xml:space="preserve">Nursing facility provider portal. </w:t>
      </w:r>
      <w:r w:rsidRPr="004601D9">
        <w:rPr>
          <w:rFonts w:ascii="Arial" w:hAnsi="Arial" w:cs="Arial"/>
          <w:color w:val="C00000"/>
          <w:sz w:val="20"/>
          <w:szCs w:val="20"/>
        </w:rPr>
        <w:t>Retrieved from</w:t>
      </w:r>
      <w:r w:rsidRPr="00F176C5">
        <w:rPr>
          <w:rFonts w:ascii="Arial" w:hAnsi="Arial" w:cs="Arial"/>
          <w:color w:val="C00000"/>
          <w:sz w:val="20"/>
          <w:szCs w:val="20"/>
          <w:u w:val="single"/>
        </w:rPr>
        <w:t xml:space="preserve"> </w:t>
      </w:r>
      <w:hyperlink r:id="rId15" w:tooltip="Minnesota Department of Human service link" w:history="1">
        <w:r w:rsidRPr="00F176C5">
          <w:rPr>
            <w:rStyle w:val="Hyperlink"/>
            <w:rFonts w:ascii="Arial" w:hAnsi="Arial" w:cs="Arial"/>
            <w:sz w:val="20"/>
            <w:szCs w:val="20"/>
          </w:rPr>
          <w:t>https://nfportal.dhs.state.mn.us/PortalLogin.aspx?ReturnUrl=%2fDefault.aspx</w:t>
        </w:r>
      </w:hyperlink>
    </w:p>
    <w:p w:rsidR="00F176C5" w:rsidRPr="00F176C5" w:rsidRDefault="00F176C5" w:rsidP="00F176C5">
      <w:pPr>
        <w:pBdr>
          <w:top w:val="outset" w:sz="6" w:space="1" w:color="auto"/>
          <w:left w:val="outset" w:sz="6" w:space="4" w:color="auto"/>
          <w:bottom w:val="inset" w:sz="6" w:space="1" w:color="auto"/>
          <w:right w:val="inset" w:sz="6" w:space="4" w:color="auto"/>
        </w:pBdr>
        <w:tabs>
          <w:tab w:val="left" w:pos="360"/>
          <w:tab w:val="left" w:pos="720"/>
        </w:tabs>
        <w:rPr>
          <w:rFonts w:ascii="Arial" w:hAnsi="Arial" w:cs="Arial"/>
          <w:color w:val="C00000"/>
          <w:sz w:val="20"/>
          <w:szCs w:val="20"/>
          <w:u w:val="single"/>
        </w:rPr>
      </w:pPr>
    </w:p>
    <w:p w:rsidR="00F176C5" w:rsidRPr="00F176C5" w:rsidRDefault="00F176C5" w:rsidP="00F176C5">
      <w:pPr>
        <w:pBdr>
          <w:top w:val="outset" w:sz="6" w:space="1" w:color="auto"/>
          <w:left w:val="outset" w:sz="6" w:space="4" w:color="auto"/>
          <w:bottom w:val="inset" w:sz="6" w:space="1" w:color="auto"/>
          <w:right w:val="inset" w:sz="6" w:space="4" w:color="auto"/>
        </w:pBdr>
        <w:tabs>
          <w:tab w:val="left" w:pos="360"/>
          <w:tab w:val="left" w:pos="720"/>
        </w:tabs>
        <w:rPr>
          <w:rFonts w:ascii="Arial" w:hAnsi="Arial" w:cs="Arial"/>
          <w:color w:val="C00000"/>
          <w:sz w:val="20"/>
          <w:szCs w:val="20"/>
        </w:rPr>
      </w:pPr>
      <w:r w:rsidRPr="004601D9">
        <w:rPr>
          <w:rFonts w:ascii="Arial" w:hAnsi="Arial" w:cs="Arial"/>
          <w:color w:val="C00000"/>
          <w:sz w:val="20"/>
          <w:szCs w:val="20"/>
        </w:rPr>
        <w:t xml:space="preserve">Pew Charitable Trusts. (2016). </w:t>
      </w:r>
      <w:r w:rsidRPr="004601D9">
        <w:rPr>
          <w:rFonts w:ascii="Arial" w:hAnsi="Arial" w:cs="Arial"/>
          <w:i/>
          <w:color w:val="C00000"/>
          <w:sz w:val="20"/>
          <w:szCs w:val="20"/>
        </w:rPr>
        <w:t xml:space="preserve">A path to better antibiotic stewardship in inpatient settings: 10 case studies map how to improve antibiotic use in acute and long-term care facilities. </w:t>
      </w:r>
      <w:r w:rsidRPr="004601D9">
        <w:rPr>
          <w:rFonts w:ascii="Arial" w:hAnsi="Arial" w:cs="Arial"/>
          <w:color w:val="C00000"/>
          <w:sz w:val="20"/>
          <w:szCs w:val="20"/>
        </w:rPr>
        <w:t>Retrieved from</w:t>
      </w:r>
      <w:r w:rsidRPr="00F176C5">
        <w:rPr>
          <w:rFonts w:ascii="Arial" w:hAnsi="Arial" w:cs="Arial"/>
          <w:color w:val="C00000"/>
          <w:sz w:val="20"/>
          <w:szCs w:val="20"/>
          <w:u w:val="single"/>
        </w:rPr>
        <w:t xml:space="preserve"> </w:t>
      </w:r>
      <w:hyperlink r:id="rId16" w:tooltip="Pew Charitiable truts link" w:history="1">
        <w:r w:rsidRPr="00F176C5">
          <w:rPr>
            <w:rStyle w:val="Hyperlink"/>
            <w:rFonts w:ascii="Arial" w:hAnsi="Arial" w:cs="Arial"/>
            <w:sz w:val="20"/>
            <w:szCs w:val="20"/>
          </w:rPr>
          <w:t>http://www.pewtrusts.org/~/media/assets/2016/04/apathtobetterantibioticstewardshipininpatientsettings.pdf</w:t>
        </w:r>
      </w:hyperlink>
    </w:p>
    <w:p w:rsidR="00F176C5" w:rsidRPr="000E694C" w:rsidRDefault="00F176C5" w:rsidP="00F176C5">
      <w:pPr>
        <w:pBdr>
          <w:top w:val="outset" w:sz="6" w:space="1" w:color="auto"/>
          <w:left w:val="outset" w:sz="6" w:space="4" w:color="auto"/>
          <w:bottom w:val="inset" w:sz="6" w:space="1" w:color="auto"/>
          <w:right w:val="inset" w:sz="6" w:space="4" w:color="auto"/>
        </w:pBdr>
        <w:tabs>
          <w:tab w:val="left" w:pos="360"/>
          <w:tab w:val="left" w:pos="720"/>
        </w:tabs>
        <w:rPr>
          <w:rFonts w:ascii="Arial" w:hAnsi="Arial" w:cs="Arial"/>
          <w:color w:val="C00000"/>
          <w:sz w:val="20"/>
          <w:szCs w:val="20"/>
        </w:rPr>
      </w:pPr>
    </w:p>
    <w:p w:rsidR="00F176C5" w:rsidRDefault="00F176C5" w:rsidP="00F176C5">
      <w:pPr>
        <w:tabs>
          <w:tab w:val="left" w:pos="360"/>
          <w:tab w:val="left" w:pos="720"/>
        </w:tabs>
        <w:rPr>
          <w:rFonts w:ascii="Arial" w:hAnsi="Arial" w:cs="Arial"/>
        </w:rPr>
      </w:pPr>
    </w:p>
    <w:p w:rsidR="00806A52" w:rsidRPr="00866612" w:rsidRDefault="00806A52" w:rsidP="00490B1F">
      <w:pPr>
        <w:jc w:val="right"/>
        <w:rPr>
          <w:rFonts w:ascii="Comic Sans MS" w:hAnsi="Comic Sans MS"/>
        </w:rPr>
      </w:pPr>
      <w:r>
        <w:rPr>
          <w:rFonts w:ascii="Arial" w:hAnsi="Arial" w:cs="Arial"/>
        </w:rPr>
        <w:br w:type="page"/>
      </w:r>
      <w:r w:rsidRPr="00866612">
        <w:rPr>
          <w:rFonts w:ascii="Comic Sans MS" w:hAnsi="Comic Sans MS"/>
        </w:rPr>
        <w:lastRenderedPageBreak/>
        <w:t>Appendix A</w:t>
      </w:r>
    </w:p>
    <w:p w:rsidR="00806A52" w:rsidRPr="003C7846" w:rsidRDefault="00806A52" w:rsidP="00806A52">
      <w:pPr>
        <w:jc w:val="center"/>
        <w:rPr>
          <w:rFonts w:ascii="Comic Sans MS" w:hAnsi="Comic Sans MS"/>
          <w:sz w:val="32"/>
          <w:szCs w:val="32"/>
        </w:rPr>
      </w:pPr>
    </w:p>
    <w:p w:rsidR="00F06535" w:rsidRPr="00454100" w:rsidRDefault="002579F3" w:rsidP="00454100">
      <w:pPr>
        <w:pStyle w:val="Heading1"/>
        <w:jc w:val="center"/>
        <w:rPr>
          <w:rFonts w:ascii="Comic Sans MS" w:hAnsi="Comic Sans MS"/>
          <w:b/>
          <w:bCs/>
          <w:color w:val="auto"/>
        </w:rPr>
      </w:pPr>
      <w:r w:rsidRPr="00454100">
        <w:rPr>
          <w:rFonts w:ascii="Comic Sans MS" w:hAnsi="Comic Sans MS"/>
          <w:b/>
          <w:bCs/>
          <w:color w:val="auto"/>
        </w:rPr>
        <w:t xml:space="preserve">Tips for </w:t>
      </w:r>
      <w:r w:rsidR="00806A52" w:rsidRPr="00454100">
        <w:rPr>
          <w:rFonts w:ascii="Comic Sans MS" w:hAnsi="Comic Sans MS"/>
          <w:b/>
          <w:bCs/>
          <w:color w:val="auto"/>
        </w:rPr>
        <w:t>Selecting a PIPP Project</w:t>
      </w:r>
    </w:p>
    <w:p w:rsidR="00806A52" w:rsidRPr="005F4E05" w:rsidRDefault="00806A52" w:rsidP="007F46A8">
      <w:pPr>
        <w:pStyle w:val="ListNumber"/>
      </w:pPr>
      <w:r w:rsidRPr="005F4E05">
        <w:t>Start thinking early about what programs and systems would not only solve problems but would bring innovation to the facility or organization.</w:t>
      </w:r>
    </w:p>
    <w:p w:rsidR="00806A52" w:rsidRPr="005F4E05" w:rsidRDefault="00806A52" w:rsidP="00806A52">
      <w:pPr>
        <w:rPr>
          <w:rFonts w:ascii="Comic Sans MS" w:hAnsi="Comic Sans MS"/>
          <w:sz w:val="22"/>
          <w:szCs w:val="22"/>
        </w:rPr>
      </w:pPr>
    </w:p>
    <w:p w:rsidR="00806A52" w:rsidRPr="005F4E05" w:rsidRDefault="00806A52" w:rsidP="00806A52">
      <w:pPr>
        <w:numPr>
          <w:ilvl w:val="1"/>
          <w:numId w:val="14"/>
        </w:numPr>
        <w:ind w:leftChars="150" w:left="690" w:hangingChars="150" w:hanging="330"/>
        <w:rPr>
          <w:rFonts w:ascii="Comic Sans MS" w:hAnsi="Comic Sans MS"/>
          <w:sz w:val="22"/>
          <w:szCs w:val="22"/>
        </w:rPr>
      </w:pPr>
      <w:r w:rsidRPr="005F4E05">
        <w:rPr>
          <w:rFonts w:ascii="Comic Sans MS" w:hAnsi="Comic Sans MS"/>
          <w:sz w:val="22"/>
          <w:szCs w:val="22"/>
        </w:rPr>
        <w:t>What would you like to do differently?</w:t>
      </w:r>
    </w:p>
    <w:p w:rsidR="00806A52" w:rsidRPr="005F4E05" w:rsidRDefault="00806A52" w:rsidP="00806A52">
      <w:pPr>
        <w:numPr>
          <w:ilvl w:val="1"/>
          <w:numId w:val="14"/>
        </w:numPr>
        <w:ind w:leftChars="150" w:left="690" w:hangingChars="150" w:hanging="330"/>
        <w:rPr>
          <w:rFonts w:ascii="Comic Sans MS" w:hAnsi="Comic Sans MS"/>
          <w:sz w:val="22"/>
          <w:szCs w:val="22"/>
        </w:rPr>
      </w:pPr>
      <w:r w:rsidRPr="005F4E05">
        <w:rPr>
          <w:rFonts w:ascii="Comic Sans MS" w:hAnsi="Comic Sans MS"/>
          <w:sz w:val="22"/>
          <w:szCs w:val="22"/>
        </w:rPr>
        <w:t>What problems or needs in the organization have not been addressed?</w:t>
      </w:r>
    </w:p>
    <w:p w:rsidR="00806A52" w:rsidRPr="005F4E05" w:rsidRDefault="00806A52" w:rsidP="00806A52">
      <w:pPr>
        <w:numPr>
          <w:ilvl w:val="1"/>
          <w:numId w:val="14"/>
        </w:numPr>
        <w:ind w:leftChars="150" w:left="690" w:hangingChars="150" w:hanging="330"/>
        <w:rPr>
          <w:rFonts w:ascii="Comic Sans MS" w:hAnsi="Comic Sans MS"/>
          <w:sz w:val="22"/>
          <w:szCs w:val="22"/>
        </w:rPr>
      </w:pPr>
      <w:r w:rsidRPr="005F4E05">
        <w:rPr>
          <w:rFonts w:ascii="Comic Sans MS" w:hAnsi="Comic Sans MS"/>
          <w:sz w:val="22"/>
          <w:szCs w:val="22"/>
        </w:rPr>
        <w:t>What is not being done?</w:t>
      </w:r>
    </w:p>
    <w:p w:rsidR="00806A52" w:rsidRPr="005F4E05" w:rsidRDefault="00806A52" w:rsidP="00806A52">
      <w:pPr>
        <w:rPr>
          <w:rFonts w:ascii="Comic Sans MS" w:hAnsi="Comic Sans MS"/>
          <w:sz w:val="22"/>
          <w:szCs w:val="22"/>
        </w:rPr>
      </w:pPr>
    </w:p>
    <w:p w:rsidR="00806A52" w:rsidRPr="005F4E05" w:rsidRDefault="00806A52" w:rsidP="005F4E05">
      <w:pPr>
        <w:pStyle w:val="ListNumber"/>
        <w:rPr>
          <w:rFonts w:ascii="Comic Sans MS" w:hAnsi="Comic Sans MS"/>
          <w:sz w:val="22"/>
          <w:szCs w:val="22"/>
        </w:rPr>
      </w:pPr>
      <w:r w:rsidRPr="005F4E05">
        <w:rPr>
          <w:rFonts w:ascii="Comic Sans MS" w:hAnsi="Comic Sans MS"/>
          <w:sz w:val="22"/>
          <w:szCs w:val="22"/>
        </w:rPr>
        <w:t>Talk to staff, residents, families and community partners for ideas.  Let your customers identify where change is needed.  Look at resident council minutes, QA committee issues, MDH survey deficiencies and family/resident complaints.  Look for common general themes from all these sources that indicate systems need to change.  For example:</w:t>
      </w:r>
    </w:p>
    <w:p w:rsidR="00806A52" w:rsidRPr="005F4E05" w:rsidRDefault="00806A52" w:rsidP="00806A52">
      <w:pPr>
        <w:jc w:val="both"/>
        <w:rPr>
          <w:rFonts w:ascii="Comic Sans MS" w:hAnsi="Comic Sans MS"/>
          <w:sz w:val="22"/>
          <w:szCs w:val="22"/>
        </w:rPr>
      </w:pPr>
    </w:p>
    <w:p w:rsidR="00806A52" w:rsidRPr="005F4E05" w:rsidRDefault="00806A52" w:rsidP="00806A52">
      <w:pPr>
        <w:ind w:left="720"/>
        <w:rPr>
          <w:rFonts w:ascii="Comic Sans MS" w:hAnsi="Comic Sans MS"/>
          <w:sz w:val="22"/>
          <w:szCs w:val="22"/>
        </w:rPr>
      </w:pPr>
      <w:r w:rsidRPr="005F4E05">
        <w:rPr>
          <w:rFonts w:ascii="Comic Sans MS" w:hAnsi="Comic Sans MS"/>
          <w:sz w:val="22"/>
          <w:szCs w:val="22"/>
        </w:rPr>
        <w:t>Resident council complaints about meal service, family complaints about lost personal items and poor follow-up/lack of resolution on QA committee items may indicate the need for a project that focuses on action-plan oriented customer service.  Look to your resident QOL satisfaction survey for data.</w:t>
      </w:r>
    </w:p>
    <w:p w:rsidR="00806A52" w:rsidRPr="005F4E05" w:rsidRDefault="00806A52" w:rsidP="00806A52">
      <w:pPr>
        <w:rPr>
          <w:rFonts w:ascii="Comic Sans MS" w:hAnsi="Comic Sans MS"/>
          <w:sz w:val="22"/>
          <w:szCs w:val="22"/>
        </w:rPr>
      </w:pPr>
    </w:p>
    <w:p w:rsidR="00806A52" w:rsidRPr="005F4E05" w:rsidRDefault="00806A52" w:rsidP="005F4E05">
      <w:pPr>
        <w:pStyle w:val="ListNumber"/>
        <w:rPr>
          <w:rFonts w:ascii="Comic Sans MS" w:hAnsi="Comic Sans MS"/>
          <w:sz w:val="22"/>
          <w:szCs w:val="22"/>
        </w:rPr>
      </w:pPr>
      <w:r w:rsidRPr="005F4E05">
        <w:rPr>
          <w:rFonts w:ascii="Comic Sans MS" w:hAnsi="Comic Sans MS"/>
          <w:sz w:val="22"/>
          <w:szCs w:val="22"/>
        </w:rPr>
        <w:t>Don’t propose programs or ideas that are basic expectations of good care and quality of life.  If regulatory compliance or basic care practices already require the facility to provide something, it probably isn’t a candidate for a PIPP Project.  On the other hand, improving the existing, compliant care practice because you have discovered new evidenced based strategies that can improve quality of care or quality of life may be appropriate.  For example:</w:t>
      </w:r>
    </w:p>
    <w:p w:rsidR="00806A52" w:rsidRPr="005F4E05" w:rsidRDefault="00806A52" w:rsidP="00806A52">
      <w:pPr>
        <w:rPr>
          <w:rFonts w:ascii="Comic Sans MS" w:hAnsi="Comic Sans MS"/>
          <w:sz w:val="22"/>
          <w:szCs w:val="22"/>
        </w:rPr>
      </w:pPr>
    </w:p>
    <w:p w:rsidR="00806A52" w:rsidRPr="005F4E05" w:rsidRDefault="00806A52" w:rsidP="00806A52">
      <w:pPr>
        <w:ind w:left="720"/>
        <w:rPr>
          <w:rFonts w:ascii="Comic Sans MS" w:hAnsi="Comic Sans MS"/>
          <w:sz w:val="22"/>
          <w:szCs w:val="22"/>
        </w:rPr>
      </w:pPr>
      <w:r w:rsidRPr="005F4E05">
        <w:rPr>
          <w:rFonts w:ascii="Comic Sans MS" w:hAnsi="Comic Sans MS"/>
          <w:sz w:val="22"/>
          <w:szCs w:val="22"/>
        </w:rPr>
        <w:t>You already provide quality nutritious meals that meet the resident’s individual needs but you notice your customer satisfaction scores for the dining domain are lower than you would like.  After interviewing residents to find the root cause of their dissatisfaction, you discover that they want more choices of food and flexibility for mealtimes.  You do some research and discover some new ideas for meal service that have been successful in other facilities in the state/nation and plan to implement them.</w:t>
      </w:r>
    </w:p>
    <w:p w:rsidR="00806A52" w:rsidRPr="005F4E05" w:rsidRDefault="00806A52" w:rsidP="005F4E05">
      <w:pPr>
        <w:pStyle w:val="ListNumber"/>
        <w:rPr>
          <w:rFonts w:ascii="Comic Sans MS" w:hAnsi="Comic Sans MS"/>
          <w:sz w:val="22"/>
          <w:szCs w:val="22"/>
        </w:rPr>
      </w:pPr>
      <w:r w:rsidRPr="005F4E05">
        <w:rPr>
          <w:rFonts w:ascii="Comic Sans MS" w:hAnsi="Comic Sans MS"/>
          <w:sz w:val="22"/>
          <w:szCs w:val="22"/>
        </w:rPr>
        <w:br w:type="page"/>
      </w:r>
      <w:r w:rsidRPr="005F4E05">
        <w:rPr>
          <w:rFonts w:ascii="Comic Sans MS" w:hAnsi="Comic Sans MS"/>
          <w:sz w:val="22"/>
          <w:szCs w:val="22"/>
        </w:rPr>
        <w:lastRenderedPageBreak/>
        <w:t xml:space="preserve">Look at </w:t>
      </w:r>
      <w:r w:rsidR="00CC38F1" w:rsidRPr="005F4E05">
        <w:rPr>
          <w:rFonts w:ascii="Comic Sans MS" w:hAnsi="Comic Sans MS"/>
          <w:sz w:val="22"/>
          <w:szCs w:val="22"/>
        </w:rPr>
        <w:t>your facility’s quality measure reports available on the DHS</w:t>
      </w:r>
      <w:r w:rsidR="002579F3" w:rsidRPr="005F4E05">
        <w:rPr>
          <w:rFonts w:ascii="Comic Sans MS" w:hAnsi="Comic Sans MS"/>
          <w:sz w:val="22"/>
          <w:szCs w:val="22"/>
        </w:rPr>
        <w:t xml:space="preserve"> Nursing Facility</w:t>
      </w:r>
      <w:r w:rsidR="00CC38F1" w:rsidRPr="005F4E05">
        <w:rPr>
          <w:rFonts w:ascii="Comic Sans MS" w:hAnsi="Comic Sans MS"/>
          <w:sz w:val="22"/>
          <w:szCs w:val="22"/>
        </w:rPr>
        <w:t xml:space="preserve"> Provider Portal (https://nfportal.dhs.state.mn.us)</w:t>
      </w:r>
      <w:r w:rsidRPr="005F4E05">
        <w:rPr>
          <w:rFonts w:ascii="Comic Sans MS" w:hAnsi="Comic Sans MS"/>
          <w:sz w:val="22"/>
          <w:szCs w:val="22"/>
        </w:rPr>
        <w:t xml:space="preserve">. </w:t>
      </w:r>
      <w:r w:rsidR="00CC38F1" w:rsidRPr="005F4E05">
        <w:rPr>
          <w:rFonts w:ascii="Comic Sans MS" w:hAnsi="Comic Sans MS"/>
          <w:sz w:val="22"/>
          <w:szCs w:val="22"/>
        </w:rPr>
        <w:t xml:space="preserve"> These include MN Risk-Adjusted Quality Indicators, resident quality of life ratings, family satisfaction ratings, and</w:t>
      </w:r>
      <w:r w:rsidR="00B36F0D" w:rsidRPr="005F4E05">
        <w:rPr>
          <w:rFonts w:ascii="Comic Sans MS" w:hAnsi="Comic Sans MS"/>
          <w:sz w:val="22"/>
          <w:szCs w:val="22"/>
        </w:rPr>
        <w:t>/or</w:t>
      </w:r>
      <w:r w:rsidR="00CC38F1" w:rsidRPr="005F4E05">
        <w:rPr>
          <w:rFonts w:ascii="Comic Sans MS" w:hAnsi="Comic Sans MS"/>
          <w:sz w:val="22"/>
          <w:szCs w:val="22"/>
        </w:rPr>
        <w:t xml:space="preserve"> hospitalization/community discharge measures.</w:t>
      </w:r>
      <w:r w:rsidR="002579F3" w:rsidRPr="005F4E05">
        <w:rPr>
          <w:rFonts w:ascii="Comic Sans MS" w:hAnsi="Comic Sans MS"/>
          <w:sz w:val="22"/>
          <w:szCs w:val="22"/>
        </w:rPr>
        <w:t xml:space="preserve">  </w:t>
      </w:r>
      <w:r w:rsidRPr="005F4E05">
        <w:rPr>
          <w:rFonts w:ascii="Comic Sans MS" w:hAnsi="Comic Sans MS"/>
          <w:sz w:val="22"/>
          <w:szCs w:val="22"/>
        </w:rPr>
        <w:t xml:space="preserve"> What areas need improvement?  Talk to your residents about what they perceive the problem to be in those areas.  Is there a common theme?  Remember this project should be about identifying a problem, determining the root cause(s) and developing strategies to address those causes.</w:t>
      </w:r>
    </w:p>
    <w:p w:rsidR="00806A52" w:rsidRPr="005F4E05" w:rsidRDefault="00806A52" w:rsidP="00806A52">
      <w:pPr>
        <w:rPr>
          <w:rFonts w:ascii="Comic Sans MS" w:hAnsi="Comic Sans MS"/>
          <w:sz w:val="22"/>
          <w:szCs w:val="22"/>
        </w:rPr>
      </w:pPr>
    </w:p>
    <w:p w:rsidR="00806A52" w:rsidRPr="005F4E05" w:rsidRDefault="00806A52" w:rsidP="005F4E05">
      <w:pPr>
        <w:pStyle w:val="ListNumber"/>
        <w:rPr>
          <w:rFonts w:ascii="Comic Sans MS" w:hAnsi="Comic Sans MS"/>
          <w:sz w:val="22"/>
          <w:szCs w:val="22"/>
        </w:rPr>
      </w:pPr>
      <w:r w:rsidRPr="005F4E05">
        <w:rPr>
          <w:rFonts w:ascii="Comic Sans MS" w:hAnsi="Comic Sans MS"/>
          <w:sz w:val="22"/>
          <w:szCs w:val="22"/>
        </w:rPr>
        <w:t>Explore the connections between the clinical quality indicators and or the QOL questions.  Some ideas might be:</w:t>
      </w:r>
    </w:p>
    <w:p w:rsidR="00806A52" w:rsidRPr="005F4E05" w:rsidRDefault="00806A52" w:rsidP="00806A52">
      <w:pPr>
        <w:pStyle w:val="ListParagraph"/>
        <w:ind w:left="0"/>
        <w:rPr>
          <w:rFonts w:ascii="Comic Sans MS" w:hAnsi="Comic Sans MS"/>
          <w:sz w:val="22"/>
          <w:szCs w:val="22"/>
        </w:rPr>
      </w:pPr>
    </w:p>
    <w:p w:rsidR="00806A52" w:rsidRPr="005F4E05" w:rsidRDefault="00806A52" w:rsidP="00806A52">
      <w:pPr>
        <w:numPr>
          <w:ilvl w:val="1"/>
          <w:numId w:val="14"/>
        </w:numPr>
        <w:ind w:left="720"/>
        <w:rPr>
          <w:rFonts w:ascii="Comic Sans MS" w:hAnsi="Comic Sans MS"/>
          <w:sz w:val="22"/>
          <w:szCs w:val="22"/>
        </w:rPr>
      </w:pPr>
      <w:r w:rsidRPr="005F4E05">
        <w:rPr>
          <w:rFonts w:ascii="Comic Sans MS" w:hAnsi="Comic Sans MS"/>
          <w:sz w:val="22"/>
          <w:szCs w:val="22"/>
        </w:rPr>
        <w:t>Pain and mobility</w:t>
      </w:r>
    </w:p>
    <w:p w:rsidR="00806A52" w:rsidRPr="005F4E05" w:rsidRDefault="00806A52" w:rsidP="00806A52">
      <w:pPr>
        <w:numPr>
          <w:ilvl w:val="1"/>
          <w:numId w:val="14"/>
        </w:numPr>
        <w:ind w:left="720"/>
        <w:rPr>
          <w:rFonts w:ascii="Comic Sans MS" w:hAnsi="Comic Sans MS"/>
          <w:sz w:val="22"/>
          <w:szCs w:val="22"/>
        </w:rPr>
      </w:pPr>
      <w:r w:rsidRPr="005F4E05">
        <w:rPr>
          <w:rFonts w:ascii="Comic Sans MS" w:hAnsi="Comic Sans MS"/>
          <w:sz w:val="22"/>
          <w:szCs w:val="22"/>
        </w:rPr>
        <w:t>Pain and behaviors/depression</w:t>
      </w:r>
    </w:p>
    <w:p w:rsidR="00806A52" w:rsidRPr="005F4E05" w:rsidRDefault="00806A52" w:rsidP="00806A52">
      <w:pPr>
        <w:numPr>
          <w:ilvl w:val="1"/>
          <w:numId w:val="14"/>
        </w:numPr>
        <w:ind w:left="720"/>
        <w:rPr>
          <w:rFonts w:ascii="Comic Sans MS" w:hAnsi="Comic Sans MS"/>
          <w:sz w:val="22"/>
          <w:szCs w:val="22"/>
        </w:rPr>
      </w:pPr>
      <w:r w:rsidRPr="005F4E05">
        <w:rPr>
          <w:rFonts w:ascii="Comic Sans MS" w:hAnsi="Comic Sans MS"/>
          <w:sz w:val="22"/>
          <w:szCs w:val="22"/>
        </w:rPr>
        <w:t xml:space="preserve">Mobility and incontinence </w:t>
      </w:r>
    </w:p>
    <w:p w:rsidR="00806A52" w:rsidRPr="005F4E05" w:rsidRDefault="00806A52" w:rsidP="00806A52">
      <w:pPr>
        <w:numPr>
          <w:ilvl w:val="1"/>
          <w:numId w:val="14"/>
        </w:numPr>
        <w:ind w:left="720"/>
        <w:rPr>
          <w:rFonts w:ascii="Comic Sans MS" w:hAnsi="Comic Sans MS"/>
          <w:sz w:val="22"/>
          <w:szCs w:val="22"/>
        </w:rPr>
      </w:pPr>
      <w:r w:rsidRPr="005F4E05">
        <w:rPr>
          <w:rFonts w:ascii="Comic Sans MS" w:hAnsi="Comic Sans MS"/>
          <w:sz w:val="22"/>
          <w:szCs w:val="22"/>
        </w:rPr>
        <w:t>Dignity and autonomy</w:t>
      </w:r>
    </w:p>
    <w:p w:rsidR="00806A52" w:rsidRPr="005F4E05" w:rsidRDefault="00806A52" w:rsidP="00806A52">
      <w:pPr>
        <w:numPr>
          <w:ilvl w:val="1"/>
          <w:numId w:val="14"/>
        </w:numPr>
        <w:ind w:left="720"/>
        <w:rPr>
          <w:rFonts w:ascii="Comic Sans MS" w:hAnsi="Comic Sans MS"/>
          <w:sz w:val="22"/>
          <w:szCs w:val="22"/>
        </w:rPr>
      </w:pPr>
      <w:r w:rsidRPr="005F4E05">
        <w:rPr>
          <w:rFonts w:ascii="Comic Sans MS" w:hAnsi="Comic Sans MS"/>
          <w:sz w:val="22"/>
          <w:szCs w:val="22"/>
        </w:rPr>
        <w:t>Autonomy and satisfaction</w:t>
      </w:r>
    </w:p>
    <w:p w:rsidR="00806A52" w:rsidRPr="005F4E05" w:rsidRDefault="00806A52" w:rsidP="00806A52">
      <w:pPr>
        <w:numPr>
          <w:ilvl w:val="1"/>
          <w:numId w:val="14"/>
        </w:numPr>
        <w:ind w:left="720"/>
        <w:rPr>
          <w:rFonts w:ascii="Comic Sans MS" w:hAnsi="Comic Sans MS"/>
          <w:sz w:val="22"/>
          <w:szCs w:val="22"/>
        </w:rPr>
      </w:pPr>
      <w:r w:rsidRPr="005F4E05">
        <w:rPr>
          <w:rFonts w:ascii="Comic Sans MS" w:hAnsi="Comic Sans MS"/>
          <w:sz w:val="22"/>
          <w:szCs w:val="22"/>
        </w:rPr>
        <w:t>Questions from the Mood domain and the pain quality indicator</w:t>
      </w:r>
    </w:p>
    <w:p w:rsidR="00806A52" w:rsidRPr="005F4E05" w:rsidRDefault="00806A52" w:rsidP="00806A52">
      <w:pPr>
        <w:numPr>
          <w:ilvl w:val="1"/>
          <w:numId w:val="14"/>
        </w:numPr>
        <w:ind w:left="720"/>
        <w:rPr>
          <w:rFonts w:ascii="Comic Sans MS" w:hAnsi="Comic Sans MS"/>
          <w:sz w:val="22"/>
          <w:szCs w:val="22"/>
        </w:rPr>
      </w:pPr>
      <w:r w:rsidRPr="005F4E05">
        <w:rPr>
          <w:rFonts w:ascii="Comic Sans MS" w:hAnsi="Comic Sans MS"/>
          <w:sz w:val="22"/>
          <w:szCs w:val="22"/>
        </w:rPr>
        <w:t>Behavior or depression quality indicator and mood domain</w:t>
      </w:r>
    </w:p>
    <w:p w:rsidR="00806A52" w:rsidRPr="005F4E05" w:rsidRDefault="00806A52" w:rsidP="00806A52">
      <w:pPr>
        <w:jc w:val="both"/>
        <w:rPr>
          <w:rFonts w:ascii="Comic Sans MS" w:hAnsi="Comic Sans MS"/>
          <w:sz w:val="22"/>
          <w:szCs w:val="22"/>
        </w:rPr>
      </w:pPr>
    </w:p>
    <w:p w:rsidR="00806A52" w:rsidRPr="005F4E05" w:rsidRDefault="00806A52" w:rsidP="005F4E05">
      <w:pPr>
        <w:pStyle w:val="ListNumber"/>
        <w:rPr>
          <w:rFonts w:ascii="Comic Sans MS" w:hAnsi="Comic Sans MS"/>
          <w:sz w:val="22"/>
          <w:szCs w:val="22"/>
        </w:rPr>
      </w:pPr>
      <w:r w:rsidRPr="005F4E05">
        <w:rPr>
          <w:rFonts w:ascii="Comic Sans MS" w:hAnsi="Comic Sans MS"/>
          <w:sz w:val="22"/>
          <w:szCs w:val="22"/>
        </w:rPr>
        <w:t>Read trade journals, search the web and talk to researchers about your ideas</w:t>
      </w:r>
    </w:p>
    <w:p w:rsidR="00806A52" w:rsidRPr="005F4E05" w:rsidRDefault="00806A52" w:rsidP="00806A52">
      <w:pPr>
        <w:ind w:left="360"/>
        <w:rPr>
          <w:rFonts w:ascii="Comic Sans MS" w:hAnsi="Comic Sans MS"/>
          <w:sz w:val="22"/>
          <w:szCs w:val="22"/>
        </w:rPr>
      </w:pPr>
    </w:p>
    <w:p w:rsidR="00806A52" w:rsidRPr="005F4E05" w:rsidRDefault="00806A52" w:rsidP="005F4E05">
      <w:pPr>
        <w:pStyle w:val="ListNumber"/>
        <w:rPr>
          <w:rFonts w:ascii="Comic Sans MS" w:hAnsi="Comic Sans MS"/>
          <w:sz w:val="22"/>
          <w:szCs w:val="22"/>
        </w:rPr>
      </w:pPr>
      <w:r w:rsidRPr="005F4E05">
        <w:rPr>
          <w:rFonts w:ascii="Comic Sans MS" w:hAnsi="Comic Sans MS"/>
          <w:sz w:val="22"/>
          <w:szCs w:val="22"/>
        </w:rPr>
        <w:t>Don’t put the cart before the horse.  Keep the process simple.  Use your data to discover areas you need to improve in.  Drill down and find out why your scores are low in these areas.  Talk to the customers and research evidenced based ideas to improve those scores.  You are now ready to write your proposal.</w:t>
      </w:r>
    </w:p>
    <w:p w:rsidR="00806A52" w:rsidRPr="005F4E05" w:rsidRDefault="00806A52" w:rsidP="00806A52">
      <w:pPr>
        <w:pStyle w:val="ListParagraph"/>
        <w:ind w:left="0"/>
        <w:rPr>
          <w:rFonts w:ascii="Comic Sans MS" w:hAnsi="Comic Sans MS"/>
          <w:sz w:val="22"/>
          <w:szCs w:val="22"/>
        </w:rPr>
      </w:pPr>
    </w:p>
    <w:p w:rsidR="00806A52" w:rsidRPr="005F4E05" w:rsidRDefault="00806A52" w:rsidP="005F4E05">
      <w:pPr>
        <w:pStyle w:val="ListNumber"/>
        <w:rPr>
          <w:rFonts w:ascii="Comic Sans MS" w:hAnsi="Comic Sans MS"/>
          <w:sz w:val="22"/>
          <w:szCs w:val="22"/>
        </w:rPr>
      </w:pPr>
      <w:r w:rsidRPr="005F4E05">
        <w:rPr>
          <w:rFonts w:ascii="Comic Sans MS" w:hAnsi="Comic Sans MS"/>
          <w:sz w:val="22"/>
          <w:szCs w:val="22"/>
        </w:rPr>
        <w:t>Purchasing technology is not a PIPP project.  You must discover a problem, do a root cause analysis and then develop interventions and strategies that address those causes.  These interventions would include changes in policies, procedures, education and routines.  Technology could be a part of those interventions if you can show, through your root cause analysis that this technology is essential and part of the plan to improve and reach your goals.</w:t>
      </w:r>
    </w:p>
    <w:p w:rsidR="00806A52" w:rsidRPr="005F4E05" w:rsidRDefault="00806A52" w:rsidP="00806A52">
      <w:pPr>
        <w:ind w:left="360"/>
        <w:rPr>
          <w:rFonts w:ascii="Comic Sans MS" w:hAnsi="Comic Sans MS"/>
          <w:sz w:val="22"/>
          <w:szCs w:val="22"/>
        </w:rPr>
      </w:pPr>
    </w:p>
    <w:p w:rsidR="00806A52" w:rsidRPr="005F4E05" w:rsidRDefault="00806A52" w:rsidP="00806A52">
      <w:pPr>
        <w:ind w:left="720"/>
        <w:rPr>
          <w:rFonts w:ascii="Comic Sans MS" w:hAnsi="Comic Sans MS"/>
          <w:sz w:val="22"/>
          <w:szCs w:val="22"/>
        </w:rPr>
      </w:pPr>
      <w:r w:rsidRPr="005F4E05">
        <w:rPr>
          <w:rFonts w:ascii="Comic Sans MS" w:hAnsi="Comic Sans MS"/>
          <w:sz w:val="22"/>
          <w:szCs w:val="22"/>
        </w:rPr>
        <w:t>A person desiring to eat healthier and lose weight will not achieve these goals if their only strategy is to buy a “juicer”!</w:t>
      </w:r>
    </w:p>
    <w:p w:rsidR="00806A52" w:rsidRPr="005F4E05" w:rsidRDefault="00806A52" w:rsidP="00806A52">
      <w:pPr>
        <w:rPr>
          <w:rFonts w:ascii="Comic Sans MS" w:hAnsi="Comic Sans MS"/>
          <w:sz w:val="22"/>
          <w:szCs w:val="22"/>
        </w:rPr>
      </w:pPr>
    </w:p>
    <w:p w:rsidR="006D53C6" w:rsidRPr="005F4E05" w:rsidRDefault="00806A52" w:rsidP="005F4E05">
      <w:pPr>
        <w:pStyle w:val="ListNumber"/>
        <w:rPr>
          <w:rFonts w:ascii="Comic Sans MS" w:hAnsi="Comic Sans MS"/>
          <w:sz w:val="22"/>
          <w:szCs w:val="22"/>
        </w:rPr>
      </w:pPr>
      <w:r w:rsidRPr="005F4E05">
        <w:rPr>
          <w:rFonts w:ascii="Comic Sans MS" w:hAnsi="Comic Sans MS"/>
          <w:sz w:val="22"/>
          <w:szCs w:val="22"/>
        </w:rPr>
        <w:t>Call or email</w:t>
      </w:r>
      <w:r w:rsidR="0033742A" w:rsidRPr="005F4E05">
        <w:rPr>
          <w:rFonts w:ascii="Comic Sans MS" w:hAnsi="Comic Sans MS"/>
          <w:sz w:val="22"/>
          <w:szCs w:val="22"/>
        </w:rPr>
        <w:t xml:space="preserve"> </w:t>
      </w:r>
      <w:r w:rsidR="00570749" w:rsidRPr="005F4E05">
        <w:rPr>
          <w:rFonts w:ascii="Comic Sans MS" w:hAnsi="Comic Sans MS"/>
          <w:sz w:val="22"/>
          <w:szCs w:val="22"/>
        </w:rPr>
        <w:t>Kim Class</w:t>
      </w:r>
      <w:r w:rsidRPr="005F4E05">
        <w:rPr>
          <w:rFonts w:ascii="Comic Sans MS" w:hAnsi="Comic Sans MS"/>
          <w:sz w:val="22"/>
          <w:szCs w:val="22"/>
        </w:rPr>
        <w:t xml:space="preserve"> to discuss your ideas</w:t>
      </w:r>
      <w:r w:rsidR="00490B1F" w:rsidRPr="005F4E05">
        <w:rPr>
          <w:rFonts w:ascii="Comic Sans MS" w:hAnsi="Comic Sans MS"/>
          <w:sz w:val="22"/>
          <w:szCs w:val="22"/>
        </w:rPr>
        <w:t xml:space="preserve">; </w:t>
      </w:r>
      <w:r w:rsidR="006D53C6" w:rsidRPr="005F4E05">
        <w:rPr>
          <w:rFonts w:ascii="Comic Sans MS" w:hAnsi="Comic Sans MS"/>
          <w:sz w:val="22"/>
          <w:szCs w:val="22"/>
        </w:rPr>
        <w:t>P</w:t>
      </w:r>
      <w:r w:rsidR="00B773DB" w:rsidRPr="005F4E05">
        <w:rPr>
          <w:rFonts w:ascii="Comic Sans MS" w:hAnsi="Comic Sans MS"/>
          <w:sz w:val="22"/>
          <w:szCs w:val="22"/>
        </w:rPr>
        <w:t>hone:  (651) 431-</w:t>
      </w:r>
      <w:r w:rsidR="00570749" w:rsidRPr="005F4E05">
        <w:rPr>
          <w:rFonts w:ascii="Comic Sans MS" w:hAnsi="Comic Sans MS"/>
          <w:sz w:val="22"/>
          <w:szCs w:val="22"/>
        </w:rPr>
        <w:t>2233</w:t>
      </w:r>
      <w:r w:rsidR="00490B1F" w:rsidRPr="005F4E05">
        <w:rPr>
          <w:rFonts w:ascii="Comic Sans MS" w:hAnsi="Comic Sans MS"/>
          <w:sz w:val="22"/>
          <w:szCs w:val="22"/>
        </w:rPr>
        <w:t xml:space="preserve"> or </w:t>
      </w:r>
      <w:r w:rsidR="006D53C6" w:rsidRPr="005F4E05">
        <w:rPr>
          <w:rFonts w:ascii="Comic Sans MS" w:hAnsi="Comic Sans MS"/>
          <w:sz w:val="22"/>
          <w:szCs w:val="22"/>
        </w:rPr>
        <w:t xml:space="preserve">Email:  </w:t>
      </w:r>
      <w:hyperlink r:id="rId17" w:history="1">
        <w:r w:rsidR="00570749" w:rsidRPr="005F4E05">
          <w:rPr>
            <w:rStyle w:val="Hyperlink"/>
            <w:rFonts w:ascii="Comic Sans MS" w:hAnsi="Comic Sans MS"/>
            <w:color w:val="auto"/>
            <w:sz w:val="22"/>
            <w:szCs w:val="22"/>
            <w:u w:val="none"/>
          </w:rPr>
          <w:t>Kimberly.class@state.mn.us</w:t>
        </w:r>
      </w:hyperlink>
    </w:p>
    <w:p w:rsidR="00570749" w:rsidRPr="00490B1F" w:rsidRDefault="00570749" w:rsidP="00570749">
      <w:pPr>
        <w:ind w:left="720"/>
        <w:rPr>
          <w:rFonts w:ascii="Comic Sans MS" w:hAnsi="Comic Sans MS"/>
        </w:rPr>
      </w:pPr>
    </w:p>
    <w:p w:rsidR="00806A52" w:rsidRDefault="00806A52">
      <w:pPr>
        <w:rPr>
          <w:rFonts w:ascii="Arial" w:hAnsi="Arial" w:cs="Arial"/>
        </w:rPr>
      </w:pPr>
      <w:r>
        <w:rPr>
          <w:rFonts w:ascii="Arial" w:hAnsi="Arial" w:cs="Arial"/>
        </w:rPr>
        <w:br w:type="page"/>
      </w:r>
    </w:p>
    <w:p w:rsidR="006B1BC1" w:rsidRPr="009D4732" w:rsidRDefault="006B1BC1" w:rsidP="006B1BC1">
      <w:pPr>
        <w:jc w:val="right"/>
        <w:rPr>
          <w:rFonts w:ascii="Comic Sans MS" w:hAnsi="Comic Sans MS"/>
        </w:rPr>
      </w:pPr>
      <w:r w:rsidRPr="009D4732">
        <w:rPr>
          <w:rFonts w:ascii="Comic Sans MS" w:hAnsi="Comic Sans MS"/>
        </w:rPr>
        <w:lastRenderedPageBreak/>
        <w:t>Appendix B</w:t>
      </w:r>
    </w:p>
    <w:p w:rsidR="006B1BC1" w:rsidRDefault="006B1BC1" w:rsidP="006B1BC1">
      <w:pPr>
        <w:jc w:val="center"/>
        <w:rPr>
          <w:rFonts w:ascii="Comic Sans MS" w:hAnsi="Comic Sans MS"/>
          <w:b/>
          <w:sz w:val="28"/>
          <w:szCs w:val="28"/>
        </w:rPr>
      </w:pPr>
      <w:r w:rsidRPr="009D4732">
        <w:rPr>
          <w:rFonts w:ascii="Comic Sans MS" w:hAnsi="Comic Sans MS"/>
          <w:b/>
          <w:sz w:val="28"/>
          <w:szCs w:val="28"/>
        </w:rPr>
        <w:t>Tips for Writing A PIPP Proposal</w:t>
      </w:r>
    </w:p>
    <w:p w:rsidR="006B1BC1" w:rsidRDefault="006B1BC1" w:rsidP="006B1BC1">
      <w:pPr>
        <w:rPr>
          <w:rFonts w:ascii="Comic Sans MS" w:hAnsi="Comic Sans MS"/>
        </w:rPr>
      </w:pPr>
    </w:p>
    <w:p w:rsidR="006B1BC1" w:rsidRPr="009D4732" w:rsidRDefault="006B1BC1" w:rsidP="006B1BC1">
      <w:pPr>
        <w:numPr>
          <w:ilvl w:val="0"/>
          <w:numId w:val="15"/>
        </w:numPr>
        <w:rPr>
          <w:rFonts w:ascii="Comic Sans MS" w:hAnsi="Comic Sans MS"/>
          <w:sz w:val="22"/>
          <w:szCs w:val="22"/>
        </w:rPr>
      </w:pPr>
      <w:r w:rsidRPr="009D4732">
        <w:rPr>
          <w:rFonts w:ascii="Comic Sans MS" w:hAnsi="Comic Sans MS"/>
          <w:sz w:val="22"/>
          <w:szCs w:val="22"/>
        </w:rPr>
        <w:t>Select one person who will oversee and coordinate activities for the RFP.</w:t>
      </w:r>
      <w:r w:rsidRPr="009D4732">
        <w:rPr>
          <w:rFonts w:ascii="Comic Sans MS" w:hAnsi="Comic Sans MS"/>
          <w:sz w:val="22"/>
          <w:szCs w:val="22"/>
        </w:rPr>
        <w:br/>
      </w:r>
    </w:p>
    <w:p w:rsidR="006B1BC1" w:rsidRPr="009D4732" w:rsidRDefault="006B1BC1" w:rsidP="006B1BC1">
      <w:pPr>
        <w:numPr>
          <w:ilvl w:val="0"/>
          <w:numId w:val="15"/>
        </w:numPr>
        <w:rPr>
          <w:rFonts w:ascii="Comic Sans MS" w:hAnsi="Comic Sans MS"/>
          <w:sz w:val="22"/>
          <w:szCs w:val="22"/>
        </w:rPr>
      </w:pPr>
      <w:r w:rsidRPr="009D4732">
        <w:rPr>
          <w:rFonts w:ascii="Comic Sans MS" w:hAnsi="Comic Sans MS"/>
          <w:sz w:val="22"/>
          <w:szCs w:val="22"/>
        </w:rPr>
        <w:t xml:space="preserve">Create a steering committee for the RFP that will look at it from different perspectives.  Cindy Morris, </w:t>
      </w:r>
      <w:r w:rsidR="002A5BD2">
        <w:rPr>
          <w:rFonts w:ascii="Comic Sans MS" w:hAnsi="Comic Sans MS"/>
          <w:sz w:val="22"/>
          <w:szCs w:val="22"/>
        </w:rPr>
        <w:t xml:space="preserve">former </w:t>
      </w:r>
      <w:r w:rsidRPr="009D4732">
        <w:rPr>
          <w:rFonts w:ascii="Comic Sans MS" w:hAnsi="Comic Sans MS"/>
          <w:sz w:val="22"/>
          <w:szCs w:val="22"/>
        </w:rPr>
        <w:t>Executive Director of Empira, suggests that it helps to have an innovator, an analyzer, a clinician, a writer, a financer and a systems thinker on your team</w:t>
      </w:r>
      <w:r w:rsidR="002A5BD2">
        <w:rPr>
          <w:rFonts w:ascii="Comic Sans MS" w:hAnsi="Comic Sans MS"/>
          <w:sz w:val="22"/>
          <w:szCs w:val="22"/>
        </w:rPr>
        <w:t>, if you can</w:t>
      </w:r>
      <w:r w:rsidRPr="009D4732">
        <w:rPr>
          <w:rFonts w:ascii="Comic Sans MS" w:hAnsi="Comic Sans MS"/>
          <w:sz w:val="22"/>
          <w:szCs w:val="22"/>
        </w:rPr>
        <w:t>.</w:t>
      </w:r>
      <w:r w:rsidRPr="009D4732">
        <w:rPr>
          <w:rFonts w:ascii="Comic Sans MS" w:hAnsi="Comic Sans MS"/>
          <w:sz w:val="22"/>
          <w:szCs w:val="22"/>
        </w:rPr>
        <w:br/>
      </w:r>
    </w:p>
    <w:p w:rsidR="006B1BC1" w:rsidRPr="009D4732" w:rsidRDefault="006B1BC1" w:rsidP="006B1BC1">
      <w:pPr>
        <w:numPr>
          <w:ilvl w:val="0"/>
          <w:numId w:val="15"/>
        </w:numPr>
        <w:rPr>
          <w:rFonts w:ascii="Comic Sans MS" w:hAnsi="Comic Sans MS"/>
          <w:sz w:val="22"/>
          <w:szCs w:val="22"/>
        </w:rPr>
      </w:pPr>
      <w:r w:rsidRPr="009D4732">
        <w:rPr>
          <w:rFonts w:ascii="Comic Sans MS" w:hAnsi="Comic Sans MS"/>
          <w:sz w:val="22"/>
          <w:szCs w:val="22"/>
        </w:rPr>
        <w:t>Begin developing the proposal framework and always remember, the proposal must tell the story of what the organization is trying to do.</w:t>
      </w:r>
      <w:r w:rsidRPr="009D4732">
        <w:rPr>
          <w:rFonts w:ascii="Comic Sans MS" w:hAnsi="Comic Sans MS"/>
          <w:sz w:val="22"/>
          <w:szCs w:val="22"/>
        </w:rPr>
        <w:br/>
      </w:r>
    </w:p>
    <w:p w:rsidR="006B1BC1" w:rsidRPr="009D4732" w:rsidRDefault="006B1BC1" w:rsidP="006B1BC1">
      <w:pPr>
        <w:numPr>
          <w:ilvl w:val="0"/>
          <w:numId w:val="15"/>
        </w:numPr>
        <w:rPr>
          <w:rFonts w:ascii="Comic Sans MS" w:hAnsi="Comic Sans MS"/>
          <w:sz w:val="22"/>
          <w:szCs w:val="22"/>
        </w:rPr>
      </w:pPr>
      <w:r w:rsidRPr="009D4732">
        <w:rPr>
          <w:rFonts w:ascii="Comic Sans MS" w:hAnsi="Comic Sans MS"/>
          <w:sz w:val="22"/>
          <w:szCs w:val="22"/>
        </w:rPr>
        <w:t>Don’t assume that the reviewers reading the proposal are well versed on the systems and language lingo in the healthcare industry.  The reviewers come from many different groups and perspectives.</w:t>
      </w:r>
      <w:r w:rsidRPr="009D4732">
        <w:rPr>
          <w:rFonts w:ascii="Comic Sans MS" w:hAnsi="Comic Sans MS"/>
          <w:sz w:val="22"/>
          <w:szCs w:val="22"/>
        </w:rPr>
        <w:br/>
      </w:r>
    </w:p>
    <w:p w:rsidR="006B1BC1" w:rsidRPr="009D4732" w:rsidRDefault="006B1BC1" w:rsidP="006B1BC1">
      <w:pPr>
        <w:numPr>
          <w:ilvl w:val="0"/>
          <w:numId w:val="15"/>
        </w:numPr>
        <w:rPr>
          <w:rFonts w:ascii="Comic Sans MS" w:hAnsi="Comic Sans MS"/>
          <w:sz w:val="22"/>
          <w:szCs w:val="22"/>
        </w:rPr>
      </w:pPr>
      <w:r w:rsidRPr="009D4732">
        <w:rPr>
          <w:rFonts w:ascii="Comic Sans MS" w:hAnsi="Comic Sans MS"/>
          <w:sz w:val="22"/>
          <w:szCs w:val="22"/>
        </w:rPr>
        <w:t>Create a check list and timeline of duties that need to be completed.</w:t>
      </w:r>
      <w:r w:rsidRPr="009D4732">
        <w:rPr>
          <w:rFonts w:ascii="Comic Sans MS" w:hAnsi="Comic Sans MS"/>
          <w:sz w:val="22"/>
          <w:szCs w:val="22"/>
        </w:rPr>
        <w:br/>
      </w:r>
    </w:p>
    <w:p w:rsidR="006B1BC1" w:rsidRPr="009D4732" w:rsidRDefault="006B1BC1" w:rsidP="006B1BC1">
      <w:pPr>
        <w:numPr>
          <w:ilvl w:val="0"/>
          <w:numId w:val="15"/>
        </w:numPr>
        <w:rPr>
          <w:rFonts w:ascii="Comic Sans MS" w:hAnsi="Comic Sans MS"/>
          <w:sz w:val="22"/>
          <w:szCs w:val="22"/>
        </w:rPr>
      </w:pPr>
      <w:r w:rsidRPr="009D4732">
        <w:rPr>
          <w:rFonts w:ascii="Comic Sans MS" w:hAnsi="Comic Sans MS"/>
          <w:sz w:val="22"/>
          <w:szCs w:val="22"/>
        </w:rPr>
        <w:t>Read the instructions several times.</w:t>
      </w:r>
      <w:r w:rsidR="00BE3800">
        <w:rPr>
          <w:rFonts w:ascii="Comic Sans MS" w:hAnsi="Comic Sans MS"/>
          <w:sz w:val="22"/>
          <w:szCs w:val="22"/>
        </w:rPr>
        <w:t xml:space="preserve"> Then read them again!</w:t>
      </w:r>
      <w:r w:rsidRPr="009D4732">
        <w:rPr>
          <w:rFonts w:ascii="Comic Sans MS" w:hAnsi="Comic Sans MS"/>
          <w:sz w:val="22"/>
          <w:szCs w:val="22"/>
        </w:rPr>
        <w:br/>
      </w:r>
    </w:p>
    <w:p w:rsidR="006B1BC1" w:rsidRPr="009D4732" w:rsidRDefault="006B1BC1" w:rsidP="006B1BC1">
      <w:pPr>
        <w:numPr>
          <w:ilvl w:val="0"/>
          <w:numId w:val="15"/>
        </w:numPr>
        <w:rPr>
          <w:rFonts w:ascii="Comic Sans MS" w:hAnsi="Comic Sans MS"/>
          <w:sz w:val="22"/>
          <w:szCs w:val="22"/>
        </w:rPr>
      </w:pPr>
      <w:r w:rsidRPr="009D4732">
        <w:rPr>
          <w:rFonts w:ascii="Comic Sans MS" w:hAnsi="Comic Sans MS"/>
          <w:sz w:val="22"/>
          <w:szCs w:val="22"/>
        </w:rPr>
        <w:t>Look at the examples provided w</w:t>
      </w:r>
      <w:r w:rsidR="005F20FA">
        <w:rPr>
          <w:rFonts w:ascii="Comic Sans MS" w:hAnsi="Comic Sans MS"/>
          <w:sz w:val="22"/>
          <w:szCs w:val="22"/>
        </w:rPr>
        <w:t>ith</w:t>
      </w:r>
      <w:r w:rsidRPr="009D4732">
        <w:rPr>
          <w:rFonts w:ascii="Comic Sans MS" w:hAnsi="Comic Sans MS"/>
          <w:sz w:val="22"/>
          <w:szCs w:val="22"/>
        </w:rPr>
        <w:t xml:space="preserve"> each section of the instructions.</w:t>
      </w:r>
      <w:r w:rsidRPr="009D4732">
        <w:rPr>
          <w:rFonts w:ascii="Comic Sans MS" w:hAnsi="Comic Sans MS"/>
          <w:sz w:val="22"/>
          <w:szCs w:val="22"/>
        </w:rPr>
        <w:br/>
      </w:r>
    </w:p>
    <w:p w:rsidR="006B1BC1" w:rsidRPr="009D4732" w:rsidRDefault="00AB6B64" w:rsidP="006B1BC1">
      <w:pPr>
        <w:numPr>
          <w:ilvl w:val="0"/>
          <w:numId w:val="15"/>
        </w:numPr>
        <w:rPr>
          <w:rFonts w:ascii="Comic Sans MS" w:hAnsi="Comic Sans MS"/>
          <w:sz w:val="22"/>
          <w:szCs w:val="22"/>
        </w:rPr>
      </w:pPr>
      <w:r>
        <w:rPr>
          <w:rFonts w:ascii="Comic Sans MS" w:hAnsi="Comic Sans MS"/>
          <w:sz w:val="22"/>
          <w:szCs w:val="22"/>
        </w:rPr>
        <w:t>Explore the</w:t>
      </w:r>
      <w:r w:rsidR="006B1BC1" w:rsidRPr="009D4732">
        <w:rPr>
          <w:rFonts w:ascii="Comic Sans MS" w:hAnsi="Comic Sans MS"/>
          <w:sz w:val="22"/>
          <w:szCs w:val="22"/>
        </w:rPr>
        <w:t xml:space="preserve"> resources provided in </w:t>
      </w:r>
      <w:r>
        <w:rPr>
          <w:rFonts w:ascii="Comic Sans MS" w:hAnsi="Comic Sans MS"/>
          <w:sz w:val="22"/>
          <w:szCs w:val="22"/>
        </w:rPr>
        <w:t>Appendix D at the end of this instruction manual</w:t>
      </w:r>
      <w:r w:rsidR="006B1BC1" w:rsidRPr="009D4732">
        <w:rPr>
          <w:rFonts w:ascii="Comic Sans MS" w:hAnsi="Comic Sans MS"/>
          <w:sz w:val="22"/>
          <w:szCs w:val="22"/>
        </w:rPr>
        <w:t>.</w:t>
      </w:r>
      <w:r w:rsidR="006B1BC1" w:rsidRPr="009D4732">
        <w:rPr>
          <w:rFonts w:ascii="Comic Sans MS" w:hAnsi="Comic Sans MS"/>
          <w:sz w:val="22"/>
          <w:szCs w:val="22"/>
        </w:rPr>
        <w:br/>
      </w:r>
    </w:p>
    <w:p w:rsidR="006B1BC1" w:rsidRPr="009D4732" w:rsidRDefault="006B1BC1" w:rsidP="006B1BC1">
      <w:pPr>
        <w:numPr>
          <w:ilvl w:val="0"/>
          <w:numId w:val="15"/>
        </w:numPr>
        <w:rPr>
          <w:rFonts w:ascii="Comic Sans MS" w:hAnsi="Comic Sans MS"/>
          <w:sz w:val="22"/>
          <w:szCs w:val="22"/>
        </w:rPr>
      </w:pPr>
      <w:r w:rsidRPr="009D4732">
        <w:rPr>
          <w:rFonts w:ascii="Comic Sans MS" w:hAnsi="Comic Sans MS"/>
          <w:sz w:val="22"/>
          <w:szCs w:val="22"/>
        </w:rPr>
        <w:t>Ask management, line staff and other collaborators for feedback to make th</w:t>
      </w:r>
      <w:r w:rsidR="00CA1E49">
        <w:rPr>
          <w:rFonts w:ascii="Comic Sans MS" w:hAnsi="Comic Sans MS"/>
          <w:sz w:val="22"/>
          <w:szCs w:val="22"/>
        </w:rPr>
        <w:t>e proposal stronger.  Present the proposal</w:t>
      </w:r>
      <w:r w:rsidRPr="009D4732">
        <w:rPr>
          <w:rFonts w:ascii="Comic Sans MS" w:hAnsi="Comic Sans MS"/>
          <w:sz w:val="22"/>
          <w:szCs w:val="22"/>
        </w:rPr>
        <w:t xml:space="preserve"> several times to staff groups and solicit their feedback and questions.</w:t>
      </w:r>
      <w:r w:rsidRPr="009D4732">
        <w:rPr>
          <w:rFonts w:ascii="Comic Sans MS" w:hAnsi="Comic Sans MS"/>
          <w:sz w:val="22"/>
          <w:szCs w:val="22"/>
        </w:rPr>
        <w:br/>
      </w:r>
    </w:p>
    <w:p w:rsidR="006B1BC1" w:rsidRPr="009D4732" w:rsidRDefault="006B1BC1" w:rsidP="006B1BC1">
      <w:pPr>
        <w:numPr>
          <w:ilvl w:val="0"/>
          <w:numId w:val="15"/>
        </w:numPr>
        <w:rPr>
          <w:rFonts w:ascii="Comic Sans MS" w:hAnsi="Comic Sans MS"/>
          <w:sz w:val="22"/>
          <w:szCs w:val="22"/>
        </w:rPr>
      </w:pPr>
      <w:r w:rsidRPr="009D4732">
        <w:rPr>
          <w:rFonts w:ascii="Comic Sans MS" w:hAnsi="Comic Sans MS"/>
          <w:sz w:val="22"/>
          <w:szCs w:val="22"/>
        </w:rPr>
        <w:t>Use spell check and proof readers.</w:t>
      </w:r>
      <w:r w:rsidRPr="009D4732">
        <w:rPr>
          <w:rFonts w:ascii="Comic Sans MS" w:hAnsi="Comic Sans MS"/>
          <w:sz w:val="22"/>
          <w:szCs w:val="22"/>
        </w:rPr>
        <w:br/>
      </w:r>
    </w:p>
    <w:p w:rsidR="006B1BC1" w:rsidRPr="009D4732" w:rsidRDefault="006B1BC1" w:rsidP="006B1BC1">
      <w:pPr>
        <w:numPr>
          <w:ilvl w:val="0"/>
          <w:numId w:val="15"/>
        </w:numPr>
        <w:rPr>
          <w:rFonts w:ascii="Comic Sans MS" w:hAnsi="Comic Sans MS"/>
          <w:sz w:val="22"/>
          <w:szCs w:val="22"/>
        </w:rPr>
      </w:pPr>
      <w:r w:rsidRPr="009D4732">
        <w:rPr>
          <w:rFonts w:ascii="Comic Sans MS" w:hAnsi="Comic Sans MS"/>
          <w:sz w:val="22"/>
          <w:szCs w:val="22"/>
        </w:rPr>
        <w:t>Enlist lay readers to review your proposal and provide feedback.  You may want to create an evaluation checklist to ensure the reader understands the proposal’s key points.</w:t>
      </w:r>
      <w:r w:rsidRPr="009D4732">
        <w:rPr>
          <w:rFonts w:ascii="Comic Sans MS" w:hAnsi="Comic Sans MS"/>
          <w:sz w:val="22"/>
          <w:szCs w:val="22"/>
        </w:rPr>
        <w:br/>
      </w:r>
    </w:p>
    <w:p w:rsidR="006B1BC1" w:rsidRPr="009D4732" w:rsidRDefault="006B1BC1" w:rsidP="000B579D">
      <w:pPr>
        <w:numPr>
          <w:ilvl w:val="0"/>
          <w:numId w:val="15"/>
        </w:numPr>
        <w:rPr>
          <w:rFonts w:ascii="Comic Sans MS" w:hAnsi="Comic Sans MS"/>
          <w:sz w:val="22"/>
          <w:szCs w:val="22"/>
        </w:rPr>
      </w:pPr>
      <w:r w:rsidRPr="009D4732">
        <w:rPr>
          <w:rFonts w:ascii="Comic Sans MS" w:hAnsi="Comic Sans MS"/>
          <w:sz w:val="22"/>
          <w:szCs w:val="22"/>
        </w:rPr>
        <w:t xml:space="preserve">Seek technical assistance from DHS early on.  Don’t wait until the final hours.  </w:t>
      </w:r>
      <w:r w:rsidR="00AB6B64">
        <w:rPr>
          <w:rFonts w:ascii="Comic Sans MS" w:hAnsi="Comic Sans MS"/>
          <w:sz w:val="22"/>
          <w:szCs w:val="22"/>
        </w:rPr>
        <w:t>DHS staff are</w:t>
      </w:r>
      <w:r w:rsidR="000B579D" w:rsidRPr="00AB6B64">
        <w:rPr>
          <w:rFonts w:ascii="Comic Sans MS" w:hAnsi="Comic Sans MS"/>
          <w:sz w:val="22"/>
          <w:szCs w:val="22"/>
        </w:rPr>
        <w:t xml:space="preserve"> happy to discuss ideas and review rough drafts to assist you with developing your proposal. </w:t>
      </w:r>
      <w:r w:rsidR="00AB6B64">
        <w:rPr>
          <w:rFonts w:ascii="Comic Sans MS" w:hAnsi="Comic Sans MS"/>
          <w:sz w:val="22"/>
          <w:szCs w:val="22"/>
        </w:rPr>
        <w:t>We can</w:t>
      </w:r>
      <w:r w:rsidRPr="00AB6B64">
        <w:rPr>
          <w:rFonts w:ascii="Comic Sans MS" w:hAnsi="Comic Sans MS"/>
          <w:sz w:val="22"/>
          <w:szCs w:val="22"/>
        </w:rPr>
        <w:t xml:space="preserve"> provide technical assistance to help you write</w:t>
      </w:r>
      <w:r w:rsidR="000B579D" w:rsidRPr="00AB6B64">
        <w:rPr>
          <w:rFonts w:ascii="Comic Sans MS" w:hAnsi="Comic Sans MS"/>
          <w:sz w:val="22"/>
          <w:szCs w:val="22"/>
        </w:rPr>
        <w:t xml:space="preserve"> and build your proposal and</w:t>
      </w:r>
      <w:r w:rsidRPr="00AB6B64">
        <w:rPr>
          <w:rFonts w:ascii="Comic Sans MS" w:hAnsi="Comic Sans MS"/>
          <w:sz w:val="22"/>
          <w:szCs w:val="22"/>
        </w:rPr>
        <w:t xml:space="preserve"> to “proofread” final drafts.  </w:t>
      </w:r>
      <w:r w:rsidR="00AB6B64">
        <w:rPr>
          <w:rFonts w:ascii="Comic Sans MS" w:hAnsi="Comic Sans MS"/>
          <w:sz w:val="22"/>
          <w:szCs w:val="22"/>
        </w:rPr>
        <w:t>We can also</w:t>
      </w:r>
      <w:r w:rsidRPr="00AB6B64">
        <w:rPr>
          <w:rFonts w:ascii="Comic Sans MS" w:hAnsi="Comic Sans MS"/>
          <w:sz w:val="22"/>
          <w:szCs w:val="22"/>
        </w:rPr>
        <w:t xml:space="preserve"> help you analyze baseline data and brainstorm possible root causes and strategies as well as help you find resources.</w:t>
      </w:r>
      <w:r w:rsidRPr="009D4732">
        <w:rPr>
          <w:rFonts w:ascii="Comic Sans MS" w:hAnsi="Comic Sans MS"/>
          <w:sz w:val="22"/>
          <w:szCs w:val="22"/>
        </w:rPr>
        <w:br/>
      </w:r>
    </w:p>
    <w:p w:rsidR="006B1BC1" w:rsidRDefault="006B1BC1" w:rsidP="00936C79">
      <w:pPr>
        <w:tabs>
          <w:tab w:val="left" w:pos="360"/>
          <w:tab w:val="left" w:pos="720"/>
        </w:tabs>
        <w:rPr>
          <w:rFonts w:ascii="Arial" w:hAnsi="Arial" w:cs="Arial"/>
        </w:rPr>
        <w:sectPr w:rsidR="006B1BC1" w:rsidSect="00806A52">
          <w:type w:val="continuous"/>
          <w:pgSz w:w="12240" w:h="15840"/>
          <w:pgMar w:top="1080" w:right="1080" w:bottom="1080" w:left="1080" w:header="720" w:footer="720" w:gutter="0"/>
          <w:cols w:space="720"/>
          <w:docGrid w:linePitch="360"/>
        </w:sectPr>
      </w:pPr>
    </w:p>
    <w:p w:rsidR="006B1BC1" w:rsidRDefault="006B1BC1">
      <w:pPr>
        <w:rPr>
          <w:rFonts w:ascii="Arial" w:hAnsi="Arial" w:cs="Arial"/>
        </w:rPr>
      </w:pPr>
      <w:r>
        <w:rPr>
          <w:rFonts w:ascii="Arial" w:hAnsi="Arial" w:cs="Arial"/>
        </w:rPr>
        <w:br w:type="page"/>
      </w:r>
    </w:p>
    <w:p w:rsidR="003760B2" w:rsidRPr="00162979" w:rsidRDefault="003760B2" w:rsidP="003760B2">
      <w:pPr>
        <w:jc w:val="right"/>
        <w:rPr>
          <w:rFonts w:ascii="Comic Sans MS" w:hAnsi="Comic Sans MS"/>
        </w:rPr>
      </w:pPr>
      <w:r>
        <w:rPr>
          <w:rFonts w:ascii="Comic Sans MS" w:hAnsi="Comic Sans MS"/>
        </w:rPr>
        <w:lastRenderedPageBreak/>
        <w:t>Appendix C</w:t>
      </w:r>
    </w:p>
    <w:p w:rsidR="003760B2" w:rsidRPr="00162979" w:rsidRDefault="003760B2" w:rsidP="003760B2">
      <w:pPr>
        <w:jc w:val="center"/>
        <w:rPr>
          <w:rFonts w:ascii="Comic Sans MS" w:hAnsi="Comic Sans MS"/>
          <w:sz w:val="28"/>
          <w:szCs w:val="28"/>
        </w:rPr>
      </w:pPr>
    </w:p>
    <w:p w:rsidR="003760B2" w:rsidRPr="00162979" w:rsidRDefault="003760B2" w:rsidP="003760B2">
      <w:pPr>
        <w:jc w:val="center"/>
        <w:rPr>
          <w:rFonts w:ascii="Comic Sans MS" w:hAnsi="Comic Sans MS"/>
          <w:b/>
          <w:sz w:val="28"/>
          <w:szCs w:val="28"/>
        </w:rPr>
      </w:pPr>
      <w:r w:rsidRPr="00162979">
        <w:rPr>
          <w:rFonts w:ascii="Comic Sans MS" w:hAnsi="Comic Sans MS"/>
          <w:b/>
          <w:sz w:val="28"/>
          <w:szCs w:val="28"/>
        </w:rPr>
        <w:t>Building a Business Case and a Budget to Support a Rate Increase</w:t>
      </w:r>
    </w:p>
    <w:p w:rsidR="003760B2" w:rsidRDefault="003760B2" w:rsidP="003760B2">
      <w:pPr>
        <w:rPr>
          <w:rFonts w:ascii="Comic Sans MS" w:hAnsi="Comic Sans MS"/>
          <w:sz w:val="22"/>
          <w:szCs w:val="22"/>
        </w:rPr>
      </w:pPr>
    </w:p>
    <w:p w:rsidR="00037442" w:rsidRPr="00037442" w:rsidRDefault="00037442" w:rsidP="003760B2">
      <w:pPr>
        <w:rPr>
          <w:rFonts w:ascii="Comic Sans MS" w:hAnsi="Comic Sans MS"/>
          <w:sz w:val="22"/>
          <w:szCs w:val="22"/>
        </w:rPr>
      </w:pPr>
    </w:p>
    <w:p w:rsidR="003760B2" w:rsidRPr="00037442" w:rsidRDefault="003760B2" w:rsidP="003760B2">
      <w:pPr>
        <w:pStyle w:val="NormalWeb"/>
        <w:numPr>
          <w:ilvl w:val="0"/>
          <w:numId w:val="16"/>
        </w:numPr>
        <w:spacing w:before="0" w:beforeAutospacing="0" w:after="0" w:afterAutospacing="0"/>
        <w:ind w:left="360"/>
        <w:textAlignment w:val="baseline"/>
        <w:rPr>
          <w:rFonts w:ascii="Comic Sans MS" w:hAnsi="Comic Sans MS"/>
          <w:sz w:val="22"/>
          <w:szCs w:val="22"/>
        </w:rPr>
      </w:pPr>
      <w:r w:rsidRPr="00037442">
        <w:rPr>
          <w:rFonts w:ascii="Comic Sans MS" w:hAnsi="Comic Sans MS" w:cs="Arial"/>
          <w:bCs/>
          <w:sz w:val="22"/>
          <w:szCs w:val="22"/>
        </w:rPr>
        <w:t>A good business case is a compelling storyboard about the need to do this project</w:t>
      </w:r>
    </w:p>
    <w:p w:rsidR="003760B2" w:rsidRPr="00037442" w:rsidRDefault="003760B2" w:rsidP="003760B2">
      <w:pPr>
        <w:pStyle w:val="NormalWeb"/>
        <w:numPr>
          <w:ilvl w:val="1"/>
          <w:numId w:val="16"/>
        </w:numPr>
        <w:spacing w:before="0" w:beforeAutospacing="0" w:after="0" w:afterAutospacing="0"/>
        <w:ind w:left="720"/>
        <w:textAlignment w:val="baseline"/>
        <w:rPr>
          <w:rFonts w:ascii="Comic Sans MS" w:hAnsi="Comic Sans MS"/>
          <w:sz w:val="22"/>
          <w:szCs w:val="22"/>
        </w:rPr>
      </w:pPr>
      <w:r w:rsidRPr="00037442">
        <w:rPr>
          <w:rFonts w:ascii="Comic Sans MS" w:hAnsi="Comic Sans MS" w:cs="Arial"/>
          <w:bCs/>
          <w:sz w:val="22"/>
          <w:szCs w:val="22"/>
        </w:rPr>
        <w:t>Who you are</w:t>
      </w:r>
    </w:p>
    <w:p w:rsidR="003760B2" w:rsidRPr="00037442" w:rsidRDefault="003760B2" w:rsidP="003760B2">
      <w:pPr>
        <w:pStyle w:val="NormalWeb"/>
        <w:numPr>
          <w:ilvl w:val="1"/>
          <w:numId w:val="16"/>
        </w:numPr>
        <w:spacing w:before="0" w:beforeAutospacing="0" w:after="0" w:afterAutospacing="0"/>
        <w:ind w:left="720"/>
        <w:textAlignment w:val="baseline"/>
        <w:rPr>
          <w:rFonts w:ascii="Comic Sans MS" w:hAnsi="Comic Sans MS"/>
          <w:sz w:val="22"/>
          <w:szCs w:val="22"/>
        </w:rPr>
      </w:pPr>
      <w:r w:rsidRPr="00037442">
        <w:rPr>
          <w:rFonts w:ascii="Comic Sans MS" w:hAnsi="Comic Sans MS" w:cs="Arial"/>
          <w:bCs/>
          <w:sz w:val="22"/>
          <w:szCs w:val="22"/>
        </w:rPr>
        <w:t>What your data says about your facility.  Why this project is needed for your facility?</w:t>
      </w:r>
    </w:p>
    <w:p w:rsidR="003760B2" w:rsidRPr="00037442" w:rsidRDefault="003760B2" w:rsidP="003760B2">
      <w:pPr>
        <w:pStyle w:val="NormalWeb"/>
        <w:numPr>
          <w:ilvl w:val="1"/>
          <w:numId w:val="16"/>
        </w:numPr>
        <w:spacing w:before="0" w:beforeAutospacing="0" w:after="0" w:afterAutospacing="0"/>
        <w:ind w:left="720"/>
        <w:textAlignment w:val="baseline"/>
        <w:rPr>
          <w:rFonts w:ascii="Comic Sans MS" w:hAnsi="Comic Sans MS"/>
          <w:sz w:val="22"/>
          <w:szCs w:val="22"/>
        </w:rPr>
      </w:pPr>
      <w:r w:rsidRPr="00037442">
        <w:rPr>
          <w:rFonts w:ascii="Comic Sans MS" w:hAnsi="Comic Sans MS" w:cs="Arial"/>
          <w:bCs/>
          <w:sz w:val="22"/>
          <w:szCs w:val="22"/>
        </w:rPr>
        <w:t>How you will generate “payback or outcomes” for stakeholders by conducting this project?</w:t>
      </w:r>
    </w:p>
    <w:p w:rsidR="003760B2" w:rsidRPr="00037442" w:rsidRDefault="003760B2" w:rsidP="003760B2">
      <w:pPr>
        <w:pStyle w:val="NormalWeb"/>
        <w:numPr>
          <w:ilvl w:val="1"/>
          <w:numId w:val="16"/>
        </w:numPr>
        <w:spacing w:before="0" w:beforeAutospacing="0" w:after="0" w:afterAutospacing="0"/>
        <w:ind w:left="720"/>
        <w:textAlignment w:val="baseline"/>
        <w:rPr>
          <w:rFonts w:ascii="Comic Sans MS" w:hAnsi="Comic Sans MS"/>
          <w:sz w:val="22"/>
          <w:szCs w:val="22"/>
        </w:rPr>
      </w:pPr>
      <w:r w:rsidRPr="00037442">
        <w:rPr>
          <w:rFonts w:ascii="Comic Sans MS" w:hAnsi="Comic Sans MS" w:cs="Arial"/>
          <w:bCs/>
          <w:sz w:val="22"/>
          <w:szCs w:val="22"/>
        </w:rPr>
        <w:t>Why is this project worthy of funding?</w:t>
      </w:r>
    </w:p>
    <w:p w:rsidR="003760B2" w:rsidRPr="00037442" w:rsidRDefault="003760B2" w:rsidP="003760B2">
      <w:pPr>
        <w:pStyle w:val="NormalWeb"/>
        <w:numPr>
          <w:ilvl w:val="1"/>
          <w:numId w:val="16"/>
        </w:numPr>
        <w:spacing w:before="0" w:beforeAutospacing="0" w:after="0" w:afterAutospacing="0"/>
        <w:ind w:left="720"/>
        <w:textAlignment w:val="baseline"/>
        <w:rPr>
          <w:rFonts w:ascii="Comic Sans MS" w:hAnsi="Comic Sans MS"/>
          <w:sz w:val="22"/>
          <w:szCs w:val="22"/>
        </w:rPr>
      </w:pPr>
      <w:r w:rsidRPr="00037442">
        <w:rPr>
          <w:rFonts w:ascii="Comic Sans MS" w:hAnsi="Comic Sans MS" w:cs="Arial"/>
          <w:bCs/>
          <w:sz w:val="22"/>
          <w:szCs w:val="22"/>
        </w:rPr>
        <w:t>When your project is successful, how will things be different?  How will you measure progress and success?</w:t>
      </w:r>
    </w:p>
    <w:p w:rsidR="003760B2" w:rsidRPr="00037442" w:rsidRDefault="003760B2" w:rsidP="003760B2">
      <w:pPr>
        <w:pStyle w:val="NormalWeb"/>
        <w:spacing w:before="0" w:beforeAutospacing="0" w:after="0" w:afterAutospacing="0"/>
        <w:textAlignment w:val="baseline"/>
        <w:rPr>
          <w:rFonts w:ascii="Comic Sans MS" w:hAnsi="Comic Sans MS"/>
          <w:sz w:val="22"/>
          <w:szCs w:val="22"/>
        </w:rPr>
      </w:pPr>
    </w:p>
    <w:p w:rsidR="003760B2" w:rsidRPr="00037442" w:rsidRDefault="003760B2" w:rsidP="003760B2">
      <w:pPr>
        <w:pStyle w:val="NormalWeb"/>
        <w:numPr>
          <w:ilvl w:val="0"/>
          <w:numId w:val="16"/>
        </w:numPr>
        <w:spacing w:before="0" w:beforeAutospacing="0" w:after="0" w:afterAutospacing="0"/>
        <w:ind w:left="360"/>
        <w:textAlignment w:val="baseline"/>
        <w:rPr>
          <w:rFonts w:ascii="Comic Sans MS" w:hAnsi="Comic Sans MS"/>
          <w:sz w:val="22"/>
          <w:szCs w:val="22"/>
        </w:rPr>
      </w:pPr>
      <w:r w:rsidRPr="00037442">
        <w:rPr>
          <w:rFonts w:ascii="Comic Sans MS" w:hAnsi="Comic Sans MS" w:cs="Arial"/>
          <w:bCs/>
          <w:sz w:val="22"/>
          <w:szCs w:val="22"/>
        </w:rPr>
        <w:t>What resources will you need to do this project?</w:t>
      </w:r>
    </w:p>
    <w:p w:rsidR="003760B2" w:rsidRPr="00037442" w:rsidRDefault="003760B2" w:rsidP="003760B2">
      <w:pPr>
        <w:pStyle w:val="NormalWeb"/>
        <w:numPr>
          <w:ilvl w:val="1"/>
          <w:numId w:val="16"/>
        </w:numPr>
        <w:spacing w:before="0" w:beforeAutospacing="0" w:after="0" w:afterAutospacing="0"/>
        <w:ind w:left="720"/>
        <w:textAlignment w:val="baseline"/>
        <w:rPr>
          <w:rFonts w:ascii="Comic Sans MS" w:hAnsi="Comic Sans MS"/>
          <w:sz w:val="22"/>
          <w:szCs w:val="22"/>
        </w:rPr>
      </w:pPr>
      <w:r w:rsidRPr="00037442">
        <w:rPr>
          <w:rFonts w:ascii="Comic Sans MS" w:hAnsi="Comic Sans MS" w:cs="Arial"/>
          <w:bCs/>
          <w:sz w:val="22"/>
          <w:szCs w:val="22"/>
        </w:rPr>
        <w:t>Assess what expertise and competencies your team already has to successfully address the problem?</w:t>
      </w:r>
    </w:p>
    <w:p w:rsidR="003760B2" w:rsidRPr="00037442" w:rsidRDefault="003760B2" w:rsidP="003760B2">
      <w:pPr>
        <w:pStyle w:val="NormalWeb"/>
        <w:numPr>
          <w:ilvl w:val="1"/>
          <w:numId w:val="16"/>
        </w:numPr>
        <w:spacing w:before="0" w:beforeAutospacing="0" w:after="0" w:afterAutospacing="0"/>
        <w:ind w:left="720"/>
        <w:textAlignment w:val="baseline"/>
        <w:rPr>
          <w:rFonts w:ascii="Comic Sans MS" w:hAnsi="Comic Sans MS"/>
          <w:sz w:val="22"/>
          <w:szCs w:val="22"/>
        </w:rPr>
      </w:pPr>
      <w:r w:rsidRPr="00037442">
        <w:rPr>
          <w:rFonts w:ascii="Comic Sans MS" w:hAnsi="Comic Sans MS" w:cs="Arial"/>
          <w:bCs/>
          <w:sz w:val="22"/>
          <w:szCs w:val="22"/>
        </w:rPr>
        <w:t>What resources and skills are missing?  How will this be addressed?  Will you need to hire a staff person, use a consultant or provide the necessary training to existing staff (or a combination of all of these things?)</w:t>
      </w:r>
    </w:p>
    <w:p w:rsidR="003760B2" w:rsidRPr="00037442" w:rsidRDefault="003760B2" w:rsidP="003760B2">
      <w:pPr>
        <w:pStyle w:val="NormalWeb"/>
        <w:spacing w:before="0" w:beforeAutospacing="0" w:after="0" w:afterAutospacing="0"/>
        <w:textAlignment w:val="baseline"/>
        <w:rPr>
          <w:rFonts w:ascii="Comic Sans MS" w:hAnsi="Comic Sans MS" w:cs="Arial"/>
          <w:sz w:val="22"/>
          <w:szCs w:val="22"/>
        </w:rPr>
      </w:pPr>
    </w:p>
    <w:p w:rsidR="009D3213" w:rsidRPr="00037442" w:rsidRDefault="003760B2" w:rsidP="009D3213">
      <w:pPr>
        <w:pStyle w:val="NormalWeb"/>
        <w:numPr>
          <w:ilvl w:val="0"/>
          <w:numId w:val="16"/>
        </w:numPr>
        <w:spacing w:before="0" w:beforeAutospacing="0" w:after="0" w:afterAutospacing="0"/>
        <w:ind w:left="360"/>
        <w:textAlignment w:val="baseline"/>
        <w:rPr>
          <w:rFonts w:ascii="Comic Sans MS" w:hAnsi="Comic Sans MS" w:cs="Arial"/>
          <w:sz w:val="22"/>
          <w:szCs w:val="22"/>
        </w:rPr>
      </w:pPr>
      <w:r w:rsidRPr="00037442">
        <w:rPr>
          <w:rFonts w:ascii="Comic Sans MS" w:hAnsi="Comic Sans MS" w:cs="Arial"/>
          <w:sz w:val="22"/>
          <w:szCs w:val="22"/>
        </w:rPr>
        <w:t>What activities, skills and tools will be needed to monitor progress and measure the success of your project?</w:t>
      </w:r>
    </w:p>
    <w:p w:rsidR="009D13A8" w:rsidRPr="00037442" w:rsidRDefault="009D13A8" w:rsidP="003760B2">
      <w:pPr>
        <w:pStyle w:val="NormalWeb"/>
        <w:numPr>
          <w:ilvl w:val="1"/>
          <w:numId w:val="16"/>
        </w:numPr>
        <w:spacing w:before="0" w:beforeAutospacing="0" w:after="0" w:afterAutospacing="0"/>
        <w:ind w:left="720"/>
        <w:textAlignment w:val="baseline"/>
        <w:rPr>
          <w:rFonts w:ascii="Comic Sans MS" w:hAnsi="Comic Sans MS" w:cs="Arial"/>
          <w:sz w:val="22"/>
          <w:szCs w:val="22"/>
        </w:rPr>
      </w:pPr>
      <w:r w:rsidRPr="00037442">
        <w:rPr>
          <w:rFonts w:ascii="Comic Sans MS" w:hAnsi="Comic Sans MS" w:cs="Arial"/>
          <w:sz w:val="22"/>
          <w:szCs w:val="22"/>
        </w:rPr>
        <w:t>The Plan-Do-Study-Act cycle (PDSA) used</w:t>
      </w:r>
      <w:r w:rsidR="00626452" w:rsidRPr="00037442">
        <w:rPr>
          <w:rFonts w:ascii="Comic Sans MS" w:hAnsi="Comic Sans MS" w:cs="Arial"/>
          <w:sz w:val="22"/>
          <w:szCs w:val="22"/>
        </w:rPr>
        <w:t xml:space="preserve"> for testing and assessing for improvement. </w:t>
      </w:r>
      <w:r w:rsidR="00AE0F69" w:rsidRPr="00037442">
        <w:rPr>
          <w:rFonts w:ascii="Comic Sans MS" w:hAnsi="Comic Sans MS" w:cs="Arial"/>
          <w:sz w:val="22"/>
          <w:szCs w:val="22"/>
        </w:rPr>
        <w:t>The PDSA can help determine what is working or not working, and a change in strategy can be initiated before it’s too late.</w:t>
      </w:r>
    </w:p>
    <w:p w:rsidR="009D3213" w:rsidRPr="00037442" w:rsidRDefault="009D13A8" w:rsidP="003760B2">
      <w:pPr>
        <w:pStyle w:val="NormalWeb"/>
        <w:numPr>
          <w:ilvl w:val="1"/>
          <w:numId w:val="16"/>
        </w:numPr>
        <w:spacing w:before="0" w:beforeAutospacing="0" w:after="0" w:afterAutospacing="0"/>
        <w:ind w:left="720"/>
        <w:textAlignment w:val="baseline"/>
        <w:rPr>
          <w:rFonts w:ascii="Comic Sans MS" w:hAnsi="Comic Sans MS" w:cs="Arial"/>
          <w:sz w:val="22"/>
          <w:szCs w:val="22"/>
        </w:rPr>
      </w:pPr>
      <w:r w:rsidRPr="00037442">
        <w:rPr>
          <w:rFonts w:ascii="Comic Sans MS" w:hAnsi="Comic Sans MS" w:cs="Arial"/>
          <w:sz w:val="22"/>
          <w:szCs w:val="22"/>
        </w:rPr>
        <w:t>Data Collection</w:t>
      </w:r>
      <w:r w:rsidR="009D3213" w:rsidRPr="00037442">
        <w:rPr>
          <w:rFonts w:ascii="Comic Sans MS" w:hAnsi="Comic Sans MS" w:cs="Arial"/>
          <w:sz w:val="22"/>
          <w:szCs w:val="22"/>
        </w:rPr>
        <w:t>: What data will be used? How will the data be collected?</w:t>
      </w:r>
      <w:r w:rsidRPr="00037442">
        <w:rPr>
          <w:rFonts w:ascii="Comic Sans MS" w:hAnsi="Comic Sans MS" w:cs="Arial"/>
          <w:sz w:val="22"/>
          <w:szCs w:val="22"/>
        </w:rPr>
        <w:t xml:space="preserve"> Who will collect the data? Where and When will the data be collected?</w:t>
      </w:r>
      <w:r w:rsidR="009D3213" w:rsidRPr="00037442">
        <w:rPr>
          <w:rFonts w:ascii="Comic Sans MS" w:hAnsi="Comic Sans MS" w:cs="Arial"/>
          <w:sz w:val="22"/>
          <w:szCs w:val="22"/>
        </w:rPr>
        <w:t xml:space="preserve"> </w:t>
      </w:r>
    </w:p>
    <w:p w:rsidR="003760B2" w:rsidRPr="00037442" w:rsidRDefault="003760B2" w:rsidP="00AE0F69">
      <w:pPr>
        <w:pStyle w:val="NormalWeb"/>
        <w:numPr>
          <w:ilvl w:val="1"/>
          <w:numId w:val="16"/>
        </w:numPr>
        <w:spacing w:before="0" w:beforeAutospacing="0" w:after="0" w:afterAutospacing="0"/>
        <w:ind w:left="720"/>
        <w:textAlignment w:val="baseline"/>
        <w:rPr>
          <w:rFonts w:ascii="Comic Sans MS" w:hAnsi="Comic Sans MS" w:cs="Arial"/>
          <w:sz w:val="22"/>
          <w:szCs w:val="22"/>
        </w:rPr>
      </w:pPr>
      <w:r w:rsidRPr="00037442">
        <w:rPr>
          <w:rFonts w:ascii="Comic Sans MS" w:hAnsi="Comic Sans MS" w:cs="Arial"/>
          <w:sz w:val="22"/>
          <w:szCs w:val="22"/>
        </w:rPr>
        <w:t>Periodic auditing and monitoring can help insure success by catching issues before they become problems.</w:t>
      </w:r>
    </w:p>
    <w:p w:rsidR="003760B2" w:rsidRPr="00037442" w:rsidRDefault="003760B2" w:rsidP="003760B2">
      <w:pPr>
        <w:pStyle w:val="NormalWeb"/>
        <w:spacing w:before="0" w:beforeAutospacing="0" w:after="0" w:afterAutospacing="0"/>
        <w:textAlignment w:val="baseline"/>
        <w:rPr>
          <w:rFonts w:ascii="Comic Sans MS" w:hAnsi="Comic Sans MS" w:cs="Arial"/>
          <w:sz w:val="22"/>
          <w:szCs w:val="22"/>
        </w:rPr>
      </w:pPr>
    </w:p>
    <w:p w:rsidR="003760B2" w:rsidRPr="00037442" w:rsidRDefault="003760B2" w:rsidP="003760B2">
      <w:pPr>
        <w:pStyle w:val="NormalWeb"/>
        <w:numPr>
          <w:ilvl w:val="0"/>
          <w:numId w:val="16"/>
        </w:numPr>
        <w:spacing w:before="0" w:beforeAutospacing="0" w:after="0" w:afterAutospacing="0"/>
        <w:ind w:left="360"/>
        <w:textAlignment w:val="baseline"/>
        <w:rPr>
          <w:rFonts w:ascii="Comic Sans MS" w:hAnsi="Comic Sans MS" w:cs="Arial"/>
          <w:sz w:val="22"/>
          <w:szCs w:val="22"/>
        </w:rPr>
      </w:pPr>
      <w:r w:rsidRPr="00037442">
        <w:rPr>
          <w:rFonts w:ascii="Comic Sans MS" w:hAnsi="Comic Sans MS" w:cs="Arial"/>
          <w:sz w:val="22"/>
          <w:szCs w:val="22"/>
        </w:rPr>
        <w:t>What activities, skills and tools will be needed to sustain this program after the rate increase ends?</w:t>
      </w:r>
    </w:p>
    <w:p w:rsidR="003760B2" w:rsidRPr="00037442" w:rsidRDefault="003760B2" w:rsidP="003760B2">
      <w:pPr>
        <w:pStyle w:val="NormalWeb"/>
        <w:numPr>
          <w:ilvl w:val="1"/>
          <w:numId w:val="16"/>
        </w:numPr>
        <w:spacing w:before="0" w:beforeAutospacing="0" w:after="0" w:afterAutospacing="0"/>
        <w:ind w:left="720"/>
        <w:textAlignment w:val="baseline"/>
        <w:rPr>
          <w:rFonts w:ascii="Comic Sans MS" w:hAnsi="Comic Sans MS" w:cs="Arial"/>
          <w:sz w:val="22"/>
          <w:szCs w:val="22"/>
        </w:rPr>
      </w:pPr>
      <w:r w:rsidRPr="00037442">
        <w:rPr>
          <w:rFonts w:ascii="Comic Sans MS" w:hAnsi="Comic Sans MS" w:cs="Arial"/>
          <w:sz w:val="22"/>
          <w:szCs w:val="22"/>
        </w:rPr>
        <w:t>Train the trainer?</w:t>
      </w:r>
    </w:p>
    <w:p w:rsidR="003760B2" w:rsidRPr="00037442" w:rsidRDefault="003760B2" w:rsidP="003760B2">
      <w:pPr>
        <w:pStyle w:val="NormalWeb"/>
        <w:numPr>
          <w:ilvl w:val="1"/>
          <w:numId w:val="16"/>
        </w:numPr>
        <w:spacing w:before="0" w:beforeAutospacing="0" w:after="0" w:afterAutospacing="0"/>
        <w:ind w:left="720"/>
        <w:textAlignment w:val="baseline"/>
        <w:rPr>
          <w:rFonts w:ascii="Comic Sans MS" w:hAnsi="Comic Sans MS" w:cs="Arial"/>
          <w:sz w:val="22"/>
          <w:szCs w:val="22"/>
        </w:rPr>
      </w:pPr>
      <w:r w:rsidRPr="00037442">
        <w:rPr>
          <w:rFonts w:ascii="Comic Sans MS" w:hAnsi="Comic Sans MS" w:cs="Arial"/>
          <w:sz w:val="22"/>
          <w:szCs w:val="22"/>
        </w:rPr>
        <w:t>Embed it in all routines and procedures?</w:t>
      </w:r>
    </w:p>
    <w:p w:rsidR="003760B2" w:rsidRPr="00037442" w:rsidRDefault="003760B2" w:rsidP="003760B2">
      <w:pPr>
        <w:pStyle w:val="NormalWeb"/>
        <w:numPr>
          <w:ilvl w:val="1"/>
          <w:numId w:val="16"/>
        </w:numPr>
        <w:spacing w:before="0" w:beforeAutospacing="0" w:after="0" w:afterAutospacing="0"/>
        <w:ind w:left="720"/>
        <w:textAlignment w:val="baseline"/>
        <w:rPr>
          <w:rFonts w:ascii="Comic Sans MS" w:hAnsi="Comic Sans MS" w:cs="Arial"/>
          <w:sz w:val="22"/>
          <w:szCs w:val="22"/>
        </w:rPr>
      </w:pPr>
      <w:r w:rsidRPr="00037442">
        <w:rPr>
          <w:rFonts w:ascii="Comic Sans MS" w:hAnsi="Comic Sans MS" w:cs="Arial"/>
          <w:sz w:val="22"/>
          <w:szCs w:val="22"/>
        </w:rPr>
        <w:t>Periodic auditing for compliance?</w:t>
      </w:r>
    </w:p>
    <w:p w:rsidR="003760B2" w:rsidRPr="00037442" w:rsidRDefault="003760B2" w:rsidP="003760B2">
      <w:pPr>
        <w:rPr>
          <w:rFonts w:ascii="Comic Sans MS" w:hAnsi="Comic Sans MS"/>
          <w:sz w:val="22"/>
          <w:szCs w:val="22"/>
        </w:rPr>
      </w:pPr>
    </w:p>
    <w:p w:rsidR="003760B2" w:rsidRPr="00037442" w:rsidRDefault="003760B2" w:rsidP="003760B2">
      <w:pPr>
        <w:pStyle w:val="NormalWeb"/>
        <w:numPr>
          <w:ilvl w:val="0"/>
          <w:numId w:val="16"/>
        </w:numPr>
        <w:spacing w:before="0" w:beforeAutospacing="0" w:after="0" w:afterAutospacing="0"/>
        <w:ind w:left="360"/>
        <w:textAlignment w:val="baseline"/>
        <w:rPr>
          <w:rFonts w:ascii="Comic Sans MS" w:hAnsi="Comic Sans MS" w:cs="Arial"/>
          <w:sz w:val="22"/>
          <w:szCs w:val="22"/>
        </w:rPr>
      </w:pPr>
      <w:r w:rsidRPr="00037442">
        <w:rPr>
          <w:rFonts w:ascii="Comic Sans MS" w:hAnsi="Comic Sans MS" w:cs="Arial"/>
          <w:sz w:val="22"/>
          <w:szCs w:val="22"/>
        </w:rPr>
        <w:t>Build an action plan or road map to implement and sustain this program using all the information you have gathered about what resources you need.</w:t>
      </w:r>
    </w:p>
    <w:p w:rsidR="003760B2" w:rsidRPr="00037442" w:rsidRDefault="003760B2" w:rsidP="003760B2">
      <w:pPr>
        <w:rPr>
          <w:rFonts w:ascii="Comic Sans MS" w:hAnsi="Comic Sans MS"/>
          <w:sz w:val="22"/>
          <w:szCs w:val="22"/>
        </w:rPr>
      </w:pPr>
    </w:p>
    <w:p w:rsidR="003760B2" w:rsidRPr="00037442" w:rsidRDefault="003760B2" w:rsidP="003760B2">
      <w:pPr>
        <w:numPr>
          <w:ilvl w:val="0"/>
          <w:numId w:val="16"/>
        </w:numPr>
        <w:ind w:left="360"/>
        <w:rPr>
          <w:rFonts w:ascii="Comic Sans MS" w:hAnsi="Comic Sans MS"/>
          <w:sz w:val="22"/>
          <w:szCs w:val="22"/>
        </w:rPr>
      </w:pPr>
      <w:r w:rsidRPr="00037442">
        <w:rPr>
          <w:rFonts w:ascii="Comic Sans MS" w:hAnsi="Comic Sans MS"/>
          <w:sz w:val="22"/>
          <w:szCs w:val="22"/>
        </w:rPr>
        <w:t>Research and determine the estimated costs of all the resources and build this into your budget.  This will help you determine and justify the rate increase.</w:t>
      </w:r>
    </w:p>
    <w:p w:rsidR="00AB30BD" w:rsidRPr="00037442" w:rsidRDefault="00AB30BD" w:rsidP="00936C79">
      <w:pPr>
        <w:tabs>
          <w:tab w:val="left" w:pos="360"/>
          <w:tab w:val="left" w:pos="720"/>
        </w:tabs>
        <w:rPr>
          <w:rFonts w:ascii="Arial" w:hAnsi="Arial" w:cs="Arial"/>
          <w:sz w:val="22"/>
          <w:szCs w:val="22"/>
        </w:rPr>
        <w:sectPr w:rsidR="00AB30BD" w:rsidRPr="00037442" w:rsidSect="00806A52">
          <w:type w:val="continuous"/>
          <w:pgSz w:w="12240" w:h="15840"/>
          <w:pgMar w:top="1080" w:right="1080" w:bottom="1080" w:left="1080" w:header="720" w:footer="720" w:gutter="0"/>
          <w:cols w:space="720"/>
          <w:docGrid w:linePitch="360"/>
        </w:sectPr>
      </w:pPr>
    </w:p>
    <w:p w:rsidR="00AB30BD" w:rsidRDefault="00AB30BD">
      <w:pPr>
        <w:rPr>
          <w:rFonts w:ascii="Arial" w:hAnsi="Arial" w:cs="Arial"/>
        </w:rPr>
      </w:pPr>
      <w:r>
        <w:rPr>
          <w:rFonts w:ascii="Arial" w:hAnsi="Arial" w:cs="Arial"/>
        </w:rPr>
        <w:br w:type="page"/>
      </w:r>
    </w:p>
    <w:p w:rsidR="00AB30BD" w:rsidRPr="0019741D" w:rsidRDefault="00AB30BD" w:rsidP="00AB30BD">
      <w:pPr>
        <w:jc w:val="right"/>
        <w:rPr>
          <w:rFonts w:ascii="Arial" w:hAnsi="Arial" w:cs="Arial"/>
        </w:rPr>
      </w:pPr>
      <w:r w:rsidRPr="0019741D">
        <w:rPr>
          <w:rFonts w:ascii="Arial" w:hAnsi="Arial" w:cs="Arial"/>
        </w:rPr>
        <w:lastRenderedPageBreak/>
        <w:t>Appendix D</w:t>
      </w:r>
    </w:p>
    <w:p w:rsidR="00AB30BD" w:rsidRPr="00B41122" w:rsidRDefault="00AB30BD" w:rsidP="00AB30BD">
      <w:pPr>
        <w:jc w:val="center"/>
        <w:rPr>
          <w:rFonts w:ascii="Arial" w:hAnsi="Arial" w:cs="Arial"/>
          <w:b/>
          <w:color w:val="2F5496"/>
          <w:sz w:val="48"/>
          <w:szCs w:val="48"/>
        </w:rPr>
      </w:pPr>
      <w:r w:rsidRPr="00037442">
        <w:rPr>
          <w:rFonts w:ascii="Arial" w:hAnsi="Arial" w:cs="Arial"/>
          <w:b/>
          <w:color w:val="2F5496"/>
          <w:sz w:val="48"/>
          <w:szCs w:val="48"/>
        </w:rPr>
        <w:t>Resources</w:t>
      </w:r>
    </w:p>
    <w:p w:rsidR="00AB30BD" w:rsidRPr="00791AD4" w:rsidRDefault="00AB30BD" w:rsidP="00AB30BD">
      <w:pPr>
        <w:rPr>
          <w:rFonts w:ascii="Arial" w:hAnsi="Arial" w:cs="Arial"/>
        </w:rPr>
      </w:pPr>
    </w:p>
    <w:p w:rsidR="00AB30BD" w:rsidRPr="0019741D" w:rsidRDefault="00AB30BD" w:rsidP="00AB30BD">
      <w:pPr>
        <w:ind w:left="720"/>
        <w:rPr>
          <w:rFonts w:ascii="Arial" w:hAnsi="Arial" w:cs="Arial"/>
          <w:sz w:val="32"/>
          <w:szCs w:val="32"/>
        </w:rPr>
      </w:pPr>
    </w:p>
    <w:p w:rsidR="00AB30BD" w:rsidRDefault="00AB30BD" w:rsidP="0081004A">
      <w:pPr>
        <w:rPr>
          <w:rFonts w:ascii="Arial" w:hAnsi="Arial" w:cs="Arial"/>
          <w:sz w:val="36"/>
          <w:szCs w:val="36"/>
        </w:rPr>
      </w:pPr>
      <w:r w:rsidRPr="0019741D">
        <w:rPr>
          <w:rFonts w:ascii="Arial" w:hAnsi="Arial" w:cs="Arial"/>
          <w:sz w:val="36"/>
          <w:szCs w:val="36"/>
        </w:rPr>
        <w:t>Medicare Quality Improvement Orgs. (QIOs)</w:t>
      </w:r>
    </w:p>
    <w:p w:rsidR="00037442" w:rsidRPr="00037442" w:rsidRDefault="00037442" w:rsidP="0081004A">
      <w:pPr>
        <w:rPr>
          <w:rFonts w:ascii="Arial" w:hAnsi="Arial" w:cs="Arial"/>
        </w:rPr>
      </w:pPr>
    </w:p>
    <w:p w:rsidR="00964BE1" w:rsidRPr="0080106B" w:rsidRDefault="00AB30BD" w:rsidP="0080106B">
      <w:pPr>
        <w:ind w:left="360"/>
        <w:rPr>
          <w:rFonts w:ascii="Arial" w:hAnsi="Arial" w:cs="Arial"/>
          <w:b/>
          <w:color w:val="2F5496"/>
        </w:rPr>
      </w:pPr>
      <w:r w:rsidRPr="0038227B">
        <w:rPr>
          <w:rStyle w:val="StyleArial14pt"/>
        </w:rPr>
        <w:t xml:space="preserve">Minnesota </w:t>
      </w:r>
      <w:r w:rsidR="005F4E05" w:rsidRPr="0038227B">
        <w:rPr>
          <w:rStyle w:val="StyleArial14pt"/>
        </w:rPr>
        <w:t>Straits</w:t>
      </w:r>
      <w:r w:rsidRPr="0038227B">
        <w:rPr>
          <w:rStyle w:val="StyleArial14pt"/>
        </w:rPr>
        <w:t xml:space="preserve"> Health</w:t>
      </w:r>
      <w:r w:rsidRPr="0038227B">
        <w:rPr>
          <w:rStyle w:val="StyleArial14pt"/>
        </w:rPr>
        <w:br/>
      </w:r>
      <w:hyperlink r:id="rId18" w:tooltip="Minnesota Stratis health link" w:history="1">
        <w:r w:rsidR="00964BE1" w:rsidRPr="0080106B">
          <w:rPr>
            <w:rStyle w:val="Hyperlink"/>
            <w:rFonts w:ascii="Arial" w:hAnsi="Arial" w:cs="Arial"/>
            <w:b/>
            <w:color w:val="2F5496"/>
          </w:rPr>
          <w:t>http://www.stratishealth.org/index.html</w:t>
        </w:r>
      </w:hyperlink>
    </w:p>
    <w:p w:rsidR="00964BE1" w:rsidRPr="00037442" w:rsidRDefault="00964BE1" w:rsidP="0080106B">
      <w:pPr>
        <w:ind w:left="360"/>
        <w:rPr>
          <w:rFonts w:ascii="Arial" w:hAnsi="Arial" w:cs="Arial"/>
        </w:rPr>
      </w:pPr>
    </w:p>
    <w:p w:rsidR="0081004A" w:rsidRPr="00964BE1" w:rsidRDefault="0081004A" w:rsidP="0080106B">
      <w:pPr>
        <w:ind w:left="360"/>
        <w:rPr>
          <w:rFonts w:ascii="Arial" w:hAnsi="Arial" w:cs="Arial"/>
          <w:sz w:val="28"/>
          <w:szCs w:val="28"/>
        </w:rPr>
      </w:pPr>
      <w:r w:rsidRPr="00964BE1">
        <w:rPr>
          <w:rFonts w:ascii="Arial" w:hAnsi="Arial" w:cs="Arial"/>
          <w:sz w:val="28"/>
          <w:szCs w:val="28"/>
        </w:rPr>
        <w:t>Lake Superior Quality Innovation Network</w:t>
      </w:r>
    </w:p>
    <w:p w:rsidR="0081004A" w:rsidRPr="0080106B" w:rsidRDefault="00932CEA" w:rsidP="0080106B">
      <w:pPr>
        <w:ind w:left="360"/>
        <w:rPr>
          <w:rFonts w:ascii="Arial" w:hAnsi="Arial" w:cs="Arial"/>
          <w:b/>
          <w:color w:val="2F5496"/>
        </w:rPr>
      </w:pPr>
      <w:hyperlink r:id="rId19" w:tooltip="Lake Superior Quality link" w:history="1">
        <w:r w:rsidR="0081004A" w:rsidRPr="0080106B">
          <w:rPr>
            <w:rStyle w:val="Hyperlink"/>
            <w:rFonts w:ascii="Arial" w:hAnsi="Arial" w:cs="Arial"/>
            <w:b/>
            <w:color w:val="2F5496"/>
          </w:rPr>
          <w:t>https://www.lsqin.org/</w:t>
        </w:r>
      </w:hyperlink>
    </w:p>
    <w:p w:rsidR="00037442" w:rsidRPr="00037442" w:rsidRDefault="00037442" w:rsidP="0080106B">
      <w:pPr>
        <w:ind w:left="360"/>
        <w:rPr>
          <w:rFonts w:ascii="Arial" w:hAnsi="Arial" w:cs="Arial"/>
        </w:rPr>
      </w:pPr>
    </w:p>
    <w:p w:rsidR="0080106B" w:rsidRDefault="00AB30BD" w:rsidP="0080106B">
      <w:pPr>
        <w:ind w:left="360"/>
        <w:rPr>
          <w:rFonts w:ascii="Arial" w:hAnsi="Arial" w:cs="Arial"/>
          <w:sz w:val="28"/>
          <w:szCs w:val="28"/>
        </w:rPr>
      </w:pPr>
      <w:r w:rsidRPr="00964BE1">
        <w:rPr>
          <w:rFonts w:ascii="Arial" w:hAnsi="Arial" w:cs="Arial"/>
          <w:sz w:val="28"/>
          <w:szCs w:val="28"/>
        </w:rPr>
        <w:t>Pioneer Network - Culture Change</w:t>
      </w:r>
    </w:p>
    <w:p w:rsidR="006625BB" w:rsidRPr="0080106B" w:rsidRDefault="00932CEA" w:rsidP="0080106B">
      <w:pPr>
        <w:ind w:left="360"/>
        <w:rPr>
          <w:rFonts w:ascii="Arial" w:hAnsi="Arial" w:cs="Arial"/>
          <w:b/>
          <w:color w:val="2F5496"/>
        </w:rPr>
      </w:pPr>
      <w:hyperlink r:id="rId20" w:tooltip="Pioner Network link" w:history="1">
        <w:r w:rsidR="003D3A37" w:rsidRPr="00454100">
          <w:rPr>
            <w:rStyle w:val="Hyperlink"/>
            <w:rFonts w:ascii="Arial" w:hAnsi="Arial" w:cs="Arial"/>
            <w:b/>
          </w:rPr>
          <w:t>https://www.pioneernetwork.net/</w:t>
        </w:r>
      </w:hyperlink>
    </w:p>
    <w:p w:rsidR="0081004A" w:rsidRPr="0080106B" w:rsidRDefault="0081004A" w:rsidP="0080106B">
      <w:pPr>
        <w:rPr>
          <w:rFonts w:ascii="Arial" w:hAnsi="Arial" w:cs="Arial"/>
        </w:rPr>
      </w:pPr>
    </w:p>
    <w:p w:rsidR="0080106B" w:rsidRDefault="0080106B" w:rsidP="0080106B">
      <w:pPr>
        <w:rPr>
          <w:rFonts w:ascii="Arial" w:hAnsi="Arial" w:cs="Arial"/>
        </w:rPr>
      </w:pPr>
    </w:p>
    <w:p w:rsidR="0080106B" w:rsidRPr="0080106B" w:rsidRDefault="0080106B" w:rsidP="0080106B">
      <w:pPr>
        <w:rPr>
          <w:rFonts w:ascii="Arial" w:hAnsi="Arial" w:cs="Arial"/>
          <w:sz w:val="36"/>
          <w:szCs w:val="36"/>
        </w:rPr>
      </w:pPr>
      <w:r>
        <w:rPr>
          <w:rFonts w:ascii="Arial" w:hAnsi="Arial" w:cs="Arial"/>
          <w:sz w:val="36"/>
          <w:szCs w:val="36"/>
        </w:rPr>
        <w:t>Other Resources</w:t>
      </w:r>
    </w:p>
    <w:p w:rsidR="0080106B" w:rsidRPr="0080106B" w:rsidRDefault="0080106B" w:rsidP="0080106B">
      <w:pPr>
        <w:rPr>
          <w:rFonts w:ascii="Arial" w:hAnsi="Arial" w:cs="Arial"/>
        </w:rPr>
      </w:pPr>
    </w:p>
    <w:p w:rsidR="0080106B" w:rsidRDefault="00AB30BD" w:rsidP="0080106B">
      <w:pPr>
        <w:ind w:left="360"/>
        <w:rPr>
          <w:rFonts w:ascii="Arial" w:hAnsi="Arial" w:cs="Arial"/>
          <w:sz w:val="28"/>
          <w:szCs w:val="28"/>
        </w:rPr>
      </w:pPr>
      <w:r w:rsidRPr="0081004A">
        <w:rPr>
          <w:rFonts w:ascii="Arial" w:hAnsi="Arial" w:cs="Arial"/>
          <w:sz w:val="28"/>
          <w:szCs w:val="28"/>
        </w:rPr>
        <w:t>Agency for Healthcare Quality and Research</w:t>
      </w:r>
    </w:p>
    <w:p w:rsidR="00AB30BD" w:rsidRPr="0080106B" w:rsidRDefault="00932CEA" w:rsidP="0080106B">
      <w:pPr>
        <w:ind w:left="360"/>
        <w:rPr>
          <w:rFonts w:ascii="Arial" w:hAnsi="Arial" w:cs="Arial"/>
          <w:b/>
          <w:color w:val="2F5496"/>
        </w:rPr>
      </w:pPr>
      <w:hyperlink r:id="rId21" w:tooltip="Agency for Healthcare link" w:history="1">
        <w:r w:rsidR="000E5A3A" w:rsidRPr="0080106B">
          <w:rPr>
            <w:rStyle w:val="Hyperlink"/>
            <w:rFonts w:ascii="Arial" w:hAnsi="Arial" w:cs="Arial"/>
            <w:b/>
            <w:color w:val="2F5496"/>
          </w:rPr>
          <w:t>http://nhqrnet.ahrq.gov/inhqrdr/state/select</w:t>
        </w:r>
      </w:hyperlink>
    </w:p>
    <w:p w:rsidR="000E5A3A" w:rsidRDefault="000E5A3A" w:rsidP="0080106B">
      <w:pPr>
        <w:pStyle w:val="ListParagraph"/>
        <w:ind w:left="360"/>
        <w:rPr>
          <w:rFonts w:ascii="Arial" w:hAnsi="Arial" w:cs="Arial"/>
        </w:rPr>
      </w:pPr>
    </w:p>
    <w:p w:rsidR="000E5A3A" w:rsidRPr="0081004A" w:rsidRDefault="00AF6814" w:rsidP="0080106B">
      <w:pPr>
        <w:ind w:left="360"/>
        <w:rPr>
          <w:rFonts w:ascii="Arial" w:hAnsi="Arial" w:cs="Arial"/>
          <w:sz w:val="28"/>
          <w:szCs w:val="28"/>
        </w:rPr>
      </w:pPr>
      <w:r>
        <w:rPr>
          <w:rFonts w:ascii="Arial" w:hAnsi="Arial" w:cs="Arial"/>
          <w:sz w:val="28"/>
          <w:szCs w:val="28"/>
        </w:rPr>
        <w:t>National</w:t>
      </w:r>
      <w:r w:rsidR="00F20D3E">
        <w:rPr>
          <w:rFonts w:ascii="Arial" w:hAnsi="Arial" w:cs="Arial"/>
          <w:sz w:val="28"/>
          <w:szCs w:val="28"/>
        </w:rPr>
        <w:t xml:space="preserve"> Nursing Home</w:t>
      </w:r>
      <w:r>
        <w:rPr>
          <w:rFonts w:ascii="Arial" w:hAnsi="Arial" w:cs="Arial"/>
          <w:sz w:val="28"/>
          <w:szCs w:val="28"/>
        </w:rPr>
        <w:t xml:space="preserve"> Quality Improvement Campaign</w:t>
      </w:r>
    </w:p>
    <w:p w:rsidR="0081004A" w:rsidRPr="0080106B" w:rsidRDefault="00932CEA" w:rsidP="0080106B">
      <w:pPr>
        <w:ind w:left="360"/>
        <w:rPr>
          <w:rFonts w:ascii="Arial" w:hAnsi="Arial" w:cs="Arial"/>
          <w:b/>
          <w:color w:val="2F5496"/>
        </w:rPr>
      </w:pPr>
      <w:hyperlink r:id="rId22" w:tooltip="National Nursing Home link" w:history="1">
        <w:r w:rsidR="00F20D3E" w:rsidRPr="0080106B">
          <w:rPr>
            <w:rStyle w:val="Hyperlink"/>
            <w:rFonts w:ascii="Arial" w:hAnsi="Arial" w:cs="Arial"/>
            <w:b/>
            <w:color w:val="2F5496"/>
          </w:rPr>
          <w:t>https://www.nhqualitycampaign.org/default.aspx</w:t>
        </w:r>
      </w:hyperlink>
    </w:p>
    <w:p w:rsidR="0080106B" w:rsidRPr="0080106B" w:rsidRDefault="0080106B" w:rsidP="0080106B">
      <w:pPr>
        <w:ind w:left="360"/>
        <w:rPr>
          <w:rFonts w:ascii="Arial" w:hAnsi="Arial" w:cs="Arial"/>
        </w:rPr>
      </w:pPr>
    </w:p>
    <w:p w:rsidR="00F20D3E" w:rsidRPr="00F20D3E" w:rsidRDefault="00F20D3E" w:rsidP="0080106B">
      <w:pPr>
        <w:ind w:left="360"/>
        <w:rPr>
          <w:rFonts w:ascii="Arial" w:hAnsi="Arial" w:cs="Arial"/>
          <w:sz w:val="28"/>
          <w:szCs w:val="28"/>
        </w:rPr>
      </w:pPr>
      <w:r w:rsidRPr="00F20D3E">
        <w:rPr>
          <w:rFonts w:ascii="Arial" w:hAnsi="Arial" w:cs="Arial"/>
          <w:sz w:val="28"/>
          <w:szCs w:val="28"/>
        </w:rPr>
        <w:t xml:space="preserve">University of </w:t>
      </w:r>
      <w:r>
        <w:rPr>
          <w:rFonts w:ascii="Arial" w:hAnsi="Arial" w:cs="Arial"/>
          <w:sz w:val="28"/>
          <w:szCs w:val="28"/>
        </w:rPr>
        <w:t>MN Center on Aging</w:t>
      </w:r>
    </w:p>
    <w:p w:rsidR="0081004A" w:rsidRPr="0080106B" w:rsidRDefault="00932CEA" w:rsidP="0080106B">
      <w:pPr>
        <w:ind w:left="360"/>
        <w:rPr>
          <w:rFonts w:ascii="Arial" w:hAnsi="Arial" w:cs="Arial"/>
          <w:b/>
          <w:color w:val="2F5496"/>
        </w:rPr>
      </w:pPr>
      <w:hyperlink r:id="rId23" w:tooltip="University of MN center on Aging link" w:history="1">
        <w:r w:rsidR="00F20D3E" w:rsidRPr="0080106B">
          <w:rPr>
            <w:rStyle w:val="Hyperlink"/>
            <w:rFonts w:ascii="Arial" w:hAnsi="Arial" w:cs="Arial"/>
            <w:b/>
            <w:color w:val="2F5496"/>
          </w:rPr>
          <w:t>http://www.coa.umn.edu/</w:t>
        </w:r>
      </w:hyperlink>
    </w:p>
    <w:p w:rsidR="0080106B" w:rsidRDefault="0080106B" w:rsidP="0080106B">
      <w:pPr>
        <w:ind w:left="360"/>
        <w:rPr>
          <w:rFonts w:ascii="Arial" w:hAnsi="Arial" w:cs="Arial"/>
        </w:rPr>
      </w:pPr>
    </w:p>
    <w:p w:rsidR="00F20D3E" w:rsidRDefault="00F20D3E" w:rsidP="0080106B">
      <w:pPr>
        <w:ind w:left="360"/>
        <w:rPr>
          <w:rFonts w:ascii="Arial" w:hAnsi="Arial" w:cs="Arial"/>
          <w:sz w:val="28"/>
          <w:szCs w:val="28"/>
        </w:rPr>
      </w:pPr>
      <w:r>
        <w:rPr>
          <w:rFonts w:ascii="Arial" w:hAnsi="Arial" w:cs="Arial"/>
          <w:sz w:val="28"/>
          <w:szCs w:val="28"/>
        </w:rPr>
        <w:t>Hartford Institute for Geriatric Nursing</w:t>
      </w:r>
    </w:p>
    <w:p w:rsidR="00F20D3E" w:rsidRPr="0080106B" w:rsidRDefault="00932CEA" w:rsidP="0080106B">
      <w:pPr>
        <w:ind w:left="360"/>
        <w:rPr>
          <w:rFonts w:ascii="Arial" w:hAnsi="Arial" w:cs="Arial"/>
          <w:b/>
          <w:color w:val="2F5496"/>
        </w:rPr>
      </w:pPr>
      <w:hyperlink r:id="rId24" w:tooltip="Hartford institure link" w:history="1">
        <w:r w:rsidR="00F20D3E" w:rsidRPr="0080106B">
          <w:rPr>
            <w:rStyle w:val="Hyperlink"/>
            <w:rFonts w:ascii="Arial" w:hAnsi="Arial" w:cs="Arial"/>
            <w:b/>
            <w:color w:val="2F5496"/>
          </w:rPr>
          <w:t>http://www.hartfordign.org/</w:t>
        </w:r>
      </w:hyperlink>
    </w:p>
    <w:p w:rsidR="00F20D3E" w:rsidRPr="00F20D3E" w:rsidRDefault="00F20D3E" w:rsidP="0081004A">
      <w:pPr>
        <w:tabs>
          <w:tab w:val="left" w:pos="0"/>
        </w:tabs>
        <w:rPr>
          <w:rFonts w:ascii="Arial" w:hAnsi="Arial" w:cs="Arial"/>
        </w:rPr>
      </w:pPr>
    </w:p>
    <w:p w:rsidR="002A3B23" w:rsidRDefault="002A3B23" w:rsidP="00936C79">
      <w:pPr>
        <w:tabs>
          <w:tab w:val="left" w:pos="360"/>
          <w:tab w:val="left" w:pos="720"/>
        </w:tabs>
        <w:rPr>
          <w:rFonts w:ascii="Arial" w:hAnsi="Arial" w:cs="Arial"/>
        </w:rPr>
      </w:pPr>
    </w:p>
    <w:sectPr w:rsidR="002A3B23" w:rsidSect="00806A52">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81A" w:rsidRDefault="0052181A" w:rsidP="00AB30BD">
      <w:r>
        <w:separator/>
      </w:r>
    </w:p>
  </w:endnote>
  <w:endnote w:type="continuationSeparator" w:id="0">
    <w:p w:rsidR="0052181A" w:rsidRDefault="0052181A" w:rsidP="00AB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8FE" w:rsidRDefault="001C78FE">
    <w:pPr>
      <w:pStyle w:val="Footer"/>
      <w:jc w:val="center"/>
    </w:pPr>
    <w:r>
      <w:fldChar w:fldCharType="begin"/>
    </w:r>
    <w:r>
      <w:instrText xml:space="preserve"> PAGE   \* MERGEFORMAT </w:instrText>
    </w:r>
    <w:r>
      <w:fldChar w:fldCharType="separate"/>
    </w:r>
    <w:r w:rsidR="00932CEA">
      <w:rPr>
        <w:noProof/>
      </w:rPr>
      <w:t>2</w:t>
    </w:r>
    <w:r>
      <w:rPr>
        <w:noProof/>
      </w:rPr>
      <w:fldChar w:fldCharType="end"/>
    </w:r>
  </w:p>
  <w:p w:rsidR="001C78FE" w:rsidRDefault="001C78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81A" w:rsidRDefault="0052181A" w:rsidP="00AB30BD">
      <w:r>
        <w:separator/>
      </w:r>
    </w:p>
  </w:footnote>
  <w:footnote w:type="continuationSeparator" w:id="0">
    <w:p w:rsidR="0052181A" w:rsidRDefault="0052181A" w:rsidP="00AB30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5AA5C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EF646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2CE10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C882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0469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A0EB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64E60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B1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BEA0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0F87A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5A5EAF"/>
    <w:multiLevelType w:val="hybridMultilevel"/>
    <w:tmpl w:val="6D62C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73344F"/>
    <w:multiLevelType w:val="hybridMultilevel"/>
    <w:tmpl w:val="FE5A8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A67152"/>
    <w:multiLevelType w:val="hybridMultilevel"/>
    <w:tmpl w:val="3A0EABCA"/>
    <w:lvl w:ilvl="0" w:tplc="4648A638">
      <w:start w:val="1"/>
      <w:numFmt w:val="bullet"/>
      <w:lvlText w:val=""/>
      <w:lvlJc w:val="left"/>
      <w:pPr>
        <w:ind w:left="1800" w:hanging="360"/>
      </w:pPr>
      <w:rPr>
        <w:rFonts w:ascii="Symbol" w:hAnsi="Symbol" w:hint="default"/>
        <w:b w:val="0"/>
        <w:i w:val="0"/>
        <w:color w:val="C00000"/>
        <w:sz w:val="2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8DA2B71"/>
    <w:multiLevelType w:val="hybridMultilevel"/>
    <w:tmpl w:val="BE10EB58"/>
    <w:lvl w:ilvl="0" w:tplc="1F58CBC0">
      <w:start w:val="1"/>
      <w:numFmt w:val="decimal"/>
      <w:pStyle w:val="TOC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6795C"/>
    <w:multiLevelType w:val="hybridMultilevel"/>
    <w:tmpl w:val="1A1A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935364"/>
    <w:multiLevelType w:val="hybridMultilevel"/>
    <w:tmpl w:val="6582B3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5DD3F12"/>
    <w:multiLevelType w:val="hybridMultilevel"/>
    <w:tmpl w:val="C48A9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B7E76"/>
    <w:multiLevelType w:val="hybridMultilevel"/>
    <w:tmpl w:val="A4F60B66"/>
    <w:lvl w:ilvl="0" w:tplc="881E68FA">
      <w:start w:val="1"/>
      <w:numFmt w:val="bullet"/>
      <w:lvlText w:val=""/>
      <w:lvlJc w:val="left"/>
      <w:pPr>
        <w:tabs>
          <w:tab w:val="num" w:pos="720"/>
        </w:tabs>
        <w:ind w:left="720" w:hanging="360"/>
      </w:pPr>
      <w:rPr>
        <w:rFonts w:ascii="Wingdings" w:hAnsi="Wingdings" w:hint="default"/>
        <w:b/>
        <w:i w:val="0"/>
        <w:color w:val="008080"/>
        <w:sz w:val="44"/>
      </w:rPr>
    </w:lvl>
    <w:lvl w:ilvl="1" w:tplc="9C363B5C">
      <w:start w:val="1"/>
      <w:numFmt w:val="bullet"/>
      <w:lvlText w:val=""/>
      <w:lvlJc w:val="left"/>
      <w:pPr>
        <w:tabs>
          <w:tab w:val="num" w:pos="1440"/>
        </w:tabs>
        <w:ind w:left="1440" w:hanging="360"/>
      </w:pPr>
      <w:rPr>
        <w:rFonts w:ascii="Wingdings" w:hAnsi="Wingdings" w:hint="default"/>
        <w:color w:val="31849B"/>
        <w:sz w:val="4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D133D8"/>
    <w:multiLevelType w:val="hybridMultilevel"/>
    <w:tmpl w:val="E8AEE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C173A1"/>
    <w:multiLevelType w:val="hybridMultilevel"/>
    <w:tmpl w:val="6F58DC8E"/>
    <w:lvl w:ilvl="0" w:tplc="18EEC3E2">
      <w:start w:val="1"/>
      <w:numFmt w:val="bullet"/>
      <w:lvlText w:val=""/>
      <w:lvlJc w:val="left"/>
      <w:pPr>
        <w:tabs>
          <w:tab w:val="num" w:pos="990"/>
        </w:tabs>
        <w:ind w:left="990" w:hanging="360"/>
      </w:pPr>
      <w:rPr>
        <w:rFonts w:ascii="Wingdings" w:hAnsi="Wingdings" w:hint="default"/>
        <w:b/>
        <w:i w:val="0"/>
        <w:color w:val="008080"/>
        <w:sz w:val="4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CA7279"/>
    <w:multiLevelType w:val="hybridMultilevel"/>
    <w:tmpl w:val="B582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62322"/>
    <w:multiLevelType w:val="hybridMultilevel"/>
    <w:tmpl w:val="FEBE642C"/>
    <w:lvl w:ilvl="0" w:tplc="18EEC3E2">
      <w:start w:val="1"/>
      <w:numFmt w:val="bullet"/>
      <w:lvlText w:val=""/>
      <w:lvlJc w:val="left"/>
      <w:pPr>
        <w:ind w:left="450" w:hanging="360"/>
      </w:pPr>
      <w:rPr>
        <w:rFonts w:ascii="Wingdings" w:hAnsi="Wingdings" w:hint="default"/>
        <w:b/>
        <w:i w:val="0"/>
        <w:color w:val="008080"/>
        <w:sz w:val="4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38FD02B7"/>
    <w:multiLevelType w:val="hybridMultilevel"/>
    <w:tmpl w:val="98BC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B190A"/>
    <w:multiLevelType w:val="hybridMultilevel"/>
    <w:tmpl w:val="8068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11065"/>
    <w:multiLevelType w:val="hybridMultilevel"/>
    <w:tmpl w:val="8986419C"/>
    <w:lvl w:ilvl="0" w:tplc="4FBE927A">
      <w:start w:val="1"/>
      <w:numFmt w:val="bullet"/>
      <w:lvlText w:val=""/>
      <w:lvlJc w:val="left"/>
      <w:pPr>
        <w:tabs>
          <w:tab w:val="num" w:pos="720"/>
        </w:tabs>
        <w:ind w:left="720" w:hanging="360"/>
      </w:pPr>
      <w:rPr>
        <w:rFonts w:ascii="Wingdings" w:hAnsi="Wingdings" w:hint="default"/>
        <w:b/>
        <w:i w:val="0"/>
        <w:color w:val="31849B"/>
        <w:sz w:val="4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72431A"/>
    <w:multiLevelType w:val="hybridMultilevel"/>
    <w:tmpl w:val="ECD6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473547"/>
    <w:multiLevelType w:val="hybridMultilevel"/>
    <w:tmpl w:val="2216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B30444"/>
    <w:multiLevelType w:val="hybridMultilevel"/>
    <w:tmpl w:val="9DA68260"/>
    <w:lvl w:ilvl="0" w:tplc="32F8DCA6">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83603"/>
    <w:multiLevelType w:val="hybridMultilevel"/>
    <w:tmpl w:val="7B76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8450C"/>
    <w:multiLevelType w:val="hybridMultilevel"/>
    <w:tmpl w:val="1DAA8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3D3B81"/>
    <w:multiLevelType w:val="hybridMultilevel"/>
    <w:tmpl w:val="F676CE22"/>
    <w:lvl w:ilvl="0" w:tplc="3AFAE6CC">
      <w:start w:val="1"/>
      <w:numFmt w:val="decimal"/>
      <w:lvlText w:val="%1."/>
      <w:lvlJc w:val="left"/>
      <w:pPr>
        <w:ind w:left="810" w:hanging="360"/>
      </w:pPr>
      <w:rPr>
        <w:rFonts w:ascii="Arial" w:hAnsi="Arial" w:cs="Arial" w:hint="default"/>
      </w:rPr>
    </w:lvl>
    <w:lvl w:ilvl="1" w:tplc="41FA5ECE">
      <w:start w:val="1"/>
      <w:numFmt w:val="lowerLetter"/>
      <w:lvlText w:val="%2."/>
      <w:lvlJc w:val="left"/>
      <w:pPr>
        <w:ind w:left="1530" w:hanging="360"/>
      </w:pPr>
      <w:rPr>
        <w:rFonts w:ascii="Arial" w:hAnsi="Arial" w:cs="Aria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78E71716"/>
    <w:multiLevelType w:val="hybridMultilevel"/>
    <w:tmpl w:val="A8BCD78A"/>
    <w:lvl w:ilvl="0" w:tplc="18EEC3E2">
      <w:start w:val="1"/>
      <w:numFmt w:val="bullet"/>
      <w:lvlText w:val=""/>
      <w:lvlJc w:val="left"/>
      <w:pPr>
        <w:tabs>
          <w:tab w:val="num" w:pos="720"/>
        </w:tabs>
        <w:ind w:left="720" w:hanging="360"/>
      </w:pPr>
      <w:rPr>
        <w:rFonts w:ascii="Wingdings" w:hAnsi="Wingdings" w:hint="default"/>
        <w:b/>
        <w:i w:val="0"/>
        <w:color w:val="008080"/>
        <w:sz w:val="4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B45E30"/>
    <w:multiLevelType w:val="hybridMultilevel"/>
    <w:tmpl w:val="3A54FE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9"/>
  </w:num>
  <w:num w:numId="4">
    <w:abstractNumId w:val="23"/>
  </w:num>
  <w:num w:numId="5">
    <w:abstractNumId w:val="28"/>
  </w:num>
  <w:num w:numId="6">
    <w:abstractNumId w:val="25"/>
  </w:num>
  <w:num w:numId="7">
    <w:abstractNumId w:val="22"/>
  </w:num>
  <w:num w:numId="8">
    <w:abstractNumId w:val="16"/>
  </w:num>
  <w:num w:numId="9">
    <w:abstractNumId w:val="26"/>
  </w:num>
  <w:num w:numId="10">
    <w:abstractNumId w:val="14"/>
  </w:num>
  <w:num w:numId="11">
    <w:abstractNumId w:val="18"/>
  </w:num>
  <w:num w:numId="12">
    <w:abstractNumId w:val="32"/>
  </w:num>
  <w:num w:numId="13">
    <w:abstractNumId w:val="12"/>
  </w:num>
  <w:num w:numId="14">
    <w:abstractNumId w:val="13"/>
  </w:num>
  <w:num w:numId="15">
    <w:abstractNumId w:val="15"/>
  </w:num>
  <w:num w:numId="16">
    <w:abstractNumId w:val="30"/>
  </w:num>
  <w:num w:numId="17">
    <w:abstractNumId w:val="31"/>
  </w:num>
  <w:num w:numId="18">
    <w:abstractNumId w:val="24"/>
  </w:num>
  <w:num w:numId="19">
    <w:abstractNumId w:val="19"/>
  </w:num>
  <w:num w:numId="20">
    <w:abstractNumId w:val="17"/>
  </w:num>
  <w:num w:numId="21">
    <w:abstractNumId w:val="21"/>
  </w:num>
  <w:num w:numId="22">
    <w:abstractNumId w:val="27"/>
  </w:num>
  <w:num w:numId="23">
    <w:abstractNumId w:val="20"/>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C79"/>
    <w:rsid w:val="000024AB"/>
    <w:rsid w:val="00005810"/>
    <w:rsid w:val="00007153"/>
    <w:rsid w:val="0000723C"/>
    <w:rsid w:val="0001147D"/>
    <w:rsid w:val="00011711"/>
    <w:rsid w:val="000132D4"/>
    <w:rsid w:val="00014545"/>
    <w:rsid w:val="0001632F"/>
    <w:rsid w:val="00016FD3"/>
    <w:rsid w:val="000179C4"/>
    <w:rsid w:val="00017C3F"/>
    <w:rsid w:val="00021FD7"/>
    <w:rsid w:val="00023A3F"/>
    <w:rsid w:val="00023FC8"/>
    <w:rsid w:val="00027282"/>
    <w:rsid w:val="000273BF"/>
    <w:rsid w:val="00027D9E"/>
    <w:rsid w:val="0003058F"/>
    <w:rsid w:val="000306DF"/>
    <w:rsid w:val="00031D78"/>
    <w:rsid w:val="00032C55"/>
    <w:rsid w:val="00033BF4"/>
    <w:rsid w:val="000343D9"/>
    <w:rsid w:val="00034756"/>
    <w:rsid w:val="00034959"/>
    <w:rsid w:val="00035DD7"/>
    <w:rsid w:val="000364FE"/>
    <w:rsid w:val="0003694F"/>
    <w:rsid w:val="00037442"/>
    <w:rsid w:val="00037A24"/>
    <w:rsid w:val="00040D2C"/>
    <w:rsid w:val="00045651"/>
    <w:rsid w:val="00046167"/>
    <w:rsid w:val="000467C1"/>
    <w:rsid w:val="00052AF1"/>
    <w:rsid w:val="0005488C"/>
    <w:rsid w:val="00056224"/>
    <w:rsid w:val="00056453"/>
    <w:rsid w:val="00056D0B"/>
    <w:rsid w:val="00061593"/>
    <w:rsid w:val="00066A13"/>
    <w:rsid w:val="00066A58"/>
    <w:rsid w:val="000677F1"/>
    <w:rsid w:val="00070813"/>
    <w:rsid w:val="000737FD"/>
    <w:rsid w:val="00073B01"/>
    <w:rsid w:val="00075B85"/>
    <w:rsid w:val="00076638"/>
    <w:rsid w:val="000773EB"/>
    <w:rsid w:val="000808F4"/>
    <w:rsid w:val="00082C08"/>
    <w:rsid w:val="0008350C"/>
    <w:rsid w:val="0008355F"/>
    <w:rsid w:val="000849E3"/>
    <w:rsid w:val="000854BE"/>
    <w:rsid w:val="0009202B"/>
    <w:rsid w:val="000927FD"/>
    <w:rsid w:val="00094AE6"/>
    <w:rsid w:val="00094D52"/>
    <w:rsid w:val="000A0C87"/>
    <w:rsid w:val="000A1AD4"/>
    <w:rsid w:val="000A31DA"/>
    <w:rsid w:val="000A490A"/>
    <w:rsid w:val="000A49F6"/>
    <w:rsid w:val="000B08EE"/>
    <w:rsid w:val="000B1046"/>
    <w:rsid w:val="000B2C54"/>
    <w:rsid w:val="000B42F1"/>
    <w:rsid w:val="000B47FA"/>
    <w:rsid w:val="000B579D"/>
    <w:rsid w:val="000B652A"/>
    <w:rsid w:val="000B6D6E"/>
    <w:rsid w:val="000C10FC"/>
    <w:rsid w:val="000C1891"/>
    <w:rsid w:val="000C2821"/>
    <w:rsid w:val="000C4610"/>
    <w:rsid w:val="000C70EA"/>
    <w:rsid w:val="000D2E83"/>
    <w:rsid w:val="000D3AA7"/>
    <w:rsid w:val="000D529E"/>
    <w:rsid w:val="000D52AE"/>
    <w:rsid w:val="000D5573"/>
    <w:rsid w:val="000D577E"/>
    <w:rsid w:val="000D5E79"/>
    <w:rsid w:val="000E1782"/>
    <w:rsid w:val="000E1A02"/>
    <w:rsid w:val="000E287C"/>
    <w:rsid w:val="000E3B4A"/>
    <w:rsid w:val="000E42C3"/>
    <w:rsid w:val="000E5390"/>
    <w:rsid w:val="000E5A3A"/>
    <w:rsid w:val="000E694C"/>
    <w:rsid w:val="000E6AB1"/>
    <w:rsid w:val="000F1FFF"/>
    <w:rsid w:val="000F2731"/>
    <w:rsid w:val="000F41AC"/>
    <w:rsid w:val="000F4726"/>
    <w:rsid w:val="000F4F76"/>
    <w:rsid w:val="000F5579"/>
    <w:rsid w:val="000F5C9D"/>
    <w:rsid w:val="00104A72"/>
    <w:rsid w:val="00107D62"/>
    <w:rsid w:val="0011152A"/>
    <w:rsid w:val="00112494"/>
    <w:rsid w:val="001134EC"/>
    <w:rsid w:val="00115BB3"/>
    <w:rsid w:val="001163B8"/>
    <w:rsid w:val="00117271"/>
    <w:rsid w:val="001176FD"/>
    <w:rsid w:val="001177A9"/>
    <w:rsid w:val="00120631"/>
    <w:rsid w:val="001207CA"/>
    <w:rsid w:val="00120F32"/>
    <w:rsid w:val="0012408E"/>
    <w:rsid w:val="00124E11"/>
    <w:rsid w:val="00126E67"/>
    <w:rsid w:val="0013114D"/>
    <w:rsid w:val="0013164B"/>
    <w:rsid w:val="00131652"/>
    <w:rsid w:val="001326ED"/>
    <w:rsid w:val="00133631"/>
    <w:rsid w:val="00134727"/>
    <w:rsid w:val="00134DC3"/>
    <w:rsid w:val="0013514D"/>
    <w:rsid w:val="00135DA2"/>
    <w:rsid w:val="00136793"/>
    <w:rsid w:val="00137D5E"/>
    <w:rsid w:val="00141572"/>
    <w:rsid w:val="00142BCC"/>
    <w:rsid w:val="00143792"/>
    <w:rsid w:val="001439E5"/>
    <w:rsid w:val="00143BD0"/>
    <w:rsid w:val="0014442A"/>
    <w:rsid w:val="001444AB"/>
    <w:rsid w:val="001454C9"/>
    <w:rsid w:val="0015278C"/>
    <w:rsid w:val="00153CAE"/>
    <w:rsid w:val="001545DD"/>
    <w:rsid w:val="00154B0C"/>
    <w:rsid w:val="00155E4A"/>
    <w:rsid w:val="00160E7D"/>
    <w:rsid w:val="00161906"/>
    <w:rsid w:val="00165DFE"/>
    <w:rsid w:val="00166ADD"/>
    <w:rsid w:val="00166B45"/>
    <w:rsid w:val="00171919"/>
    <w:rsid w:val="00172FDF"/>
    <w:rsid w:val="00180C38"/>
    <w:rsid w:val="00181FFC"/>
    <w:rsid w:val="001827BE"/>
    <w:rsid w:val="00182DBF"/>
    <w:rsid w:val="00183410"/>
    <w:rsid w:val="001851A3"/>
    <w:rsid w:val="00192176"/>
    <w:rsid w:val="00195809"/>
    <w:rsid w:val="001958B0"/>
    <w:rsid w:val="001967FF"/>
    <w:rsid w:val="001A12EA"/>
    <w:rsid w:val="001A2246"/>
    <w:rsid w:val="001A2A62"/>
    <w:rsid w:val="001A2B82"/>
    <w:rsid w:val="001A4333"/>
    <w:rsid w:val="001A5DB2"/>
    <w:rsid w:val="001A6EA0"/>
    <w:rsid w:val="001B06C9"/>
    <w:rsid w:val="001B1B79"/>
    <w:rsid w:val="001B493E"/>
    <w:rsid w:val="001B4ED4"/>
    <w:rsid w:val="001B6906"/>
    <w:rsid w:val="001B745D"/>
    <w:rsid w:val="001B7C08"/>
    <w:rsid w:val="001C1A02"/>
    <w:rsid w:val="001C33CC"/>
    <w:rsid w:val="001C435D"/>
    <w:rsid w:val="001C55A8"/>
    <w:rsid w:val="001C61DC"/>
    <w:rsid w:val="001C6418"/>
    <w:rsid w:val="001C75F9"/>
    <w:rsid w:val="001C78FE"/>
    <w:rsid w:val="001D25D1"/>
    <w:rsid w:val="001D3691"/>
    <w:rsid w:val="001D3903"/>
    <w:rsid w:val="001D65A1"/>
    <w:rsid w:val="001D7E59"/>
    <w:rsid w:val="001E1182"/>
    <w:rsid w:val="001E24E4"/>
    <w:rsid w:val="001E3497"/>
    <w:rsid w:val="001E6E10"/>
    <w:rsid w:val="001E7432"/>
    <w:rsid w:val="001E7B4E"/>
    <w:rsid w:val="001E7F37"/>
    <w:rsid w:val="001F1125"/>
    <w:rsid w:val="001F20BB"/>
    <w:rsid w:val="001F220E"/>
    <w:rsid w:val="001F331C"/>
    <w:rsid w:val="001F3896"/>
    <w:rsid w:val="001F3F23"/>
    <w:rsid w:val="001F41CD"/>
    <w:rsid w:val="001F452A"/>
    <w:rsid w:val="001F496A"/>
    <w:rsid w:val="001F60A4"/>
    <w:rsid w:val="001F71BC"/>
    <w:rsid w:val="00200F33"/>
    <w:rsid w:val="00203591"/>
    <w:rsid w:val="002039C1"/>
    <w:rsid w:val="00204206"/>
    <w:rsid w:val="0020500F"/>
    <w:rsid w:val="00206042"/>
    <w:rsid w:val="00206E9B"/>
    <w:rsid w:val="00207E12"/>
    <w:rsid w:val="00214669"/>
    <w:rsid w:val="00214F4A"/>
    <w:rsid w:val="00215F7F"/>
    <w:rsid w:val="002174E8"/>
    <w:rsid w:val="00217881"/>
    <w:rsid w:val="00222250"/>
    <w:rsid w:val="002229C6"/>
    <w:rsid w:val="002274A3"/>
    <w:rsid w:val="002301D0"/>
    <w:rsid w:val="0023057B"/>
    <w:rsid w:val="00230B1A"/>
    <w:rsid w:val="00231C56"/>
    <w:rsid w:val="00235D18"/>
    <w:rsid w:val="00235FD1"/>
    <w:rsid w:val="00240D5B"/>
    <w:rsid w:val="00242544"/>
    <w:rsid w:val="00244D6E"/>
    <w:rsid w:val="00247C2F"/>
    <w:rsid w:val="00251DEF"/>
    <w:rsid w:val="00251F04"/>
    <w:rsid w:val="00253656"/>
    <w:rsid w:val="002536F7"/>
    <w:rsid w:val="002555A7"/>
    <w:rsid w:val="002564B0"/>
    <w:rsid w:val="00257320"/>
    <w:rsid w:val="00257710"/>
    <w:rsid w:val="002579F3"/>
    <w:rsid w:val="00257DF1"/>
    <w:rsid w:val="00260F39"/>
    <w:rsid w:val="00264B8C"/>
    <w:rsid w:val="002651D7"/>
    <w:rsid w:val="00266175"/>
    <w:rsid w:val="00267BF8"/>
    <w:rsid w:val="002719CC"/>
    <w:rsid w:val="00276531"/>
    <w:rsid w:val="00277C41"/>
    <w:rsid w:val="00283BEC"/>
    <w:rsid w:val="00283FE7"/>
    <w:rsid w:val="00284DAF"/>
    <w:rsid w:val="002850E9"/>
    <w:rsid w:val="00285D28"/>
    <w:rsid w:val="002862D4"/>
    <w:rsid w:val="00286F8B"/>
    <w:rsid w:val="00291FB3"/>
    <w:rsid w:val="0029309A"/>
    <w:rsid w:val="00293D08"/>
    <w:rsid w:val="00294D61"/>
    <w:rsid w:val="00295B50"/>
    <w:rsid w:val="00296A81"/>
    <w:rsid w:val="00296CCF"/>
    <w:rsid w:val="002A0B1E"/>
    <w:rsid w:val="002A33D9"/>
    <w:rsid w:val="002A3B23"/>
    <w:rsid w:val="002A58F6"/>
    <w:rsid w:val="002A5BD2"/>
    <w:rsid w:val="002A5F5A"/>
    <w:rsid w:val="002A7705"/>
    <w:rsid w:val="002B3336"/>
    <w:rsid w:val="002B3378"/>
    <w:rsid w:val="002B4441"/>
    <w:rsid w:val="002B48D8"/>
    <w:rsid w:val="002B5956"/>
    <w:rsid w:val="002B5BFA"/>
    <w:rsid w:val="002B6C94"/>
    <w:rsid w:val="002B70B8"/>
    <w:rsid w:val="002C0AA5"/>
    <w:rsid w:val="002C1CA0"/>
    <w:rsid w:val="002C29F1"/>
    <w:rsid w:val="002C54D9"/>
    <w:rsid w:val="002D0FA5"/>
    <w:rsid w:val="002D165B"/>
    <w:rsid w:val="002D3BA4"/>
    <w:rsid w:val="002D44F1"/>
    <w:rsid w:val="002D5B11"/>
    <w:rsid w:val="002D709E"/>
    <w:rsid w:val="002D7915"/>
    <w:rsid w:val="002E1D37"/>
    <w:rsid w:val="002E39D6"/>
    <w:rsid w:val="002E5FE3"/>
    <w:rsid w:val="002E7391"/>
    <w:rsid w:val="002F2054"/>
    <w:rsid w:val="002F39FF"/>
    <w:rsid w:val="002F4368"/>
    <w:rsid w:val="002F5A05"/>
    <w:rsid w:val="002F69D3"/>
    <w:rsid w:val="002F7702"/>
    <w:rsid w:val="003012CC"/>
    <w:rsid w:val="00301551"/>
    <w:rsid w:val="003016EF"/>
    <w:rsid w:val="00301BA3"/>
    <w:rsid w:val="003033F6"/>
    <w:rsid w:val="00303AB3"/>
    <w:rsid w:val="003064C3"/>
    <w:rsid w:val="003064D1"/>
    <w:rsid w:val="003108CB"/>
    <w:rsid w:val="0031253F"/>
    <w:rsid w:val="00312BF7"/>
    <w:rsid w:val="00313CA6"/>
    <w:rsid w:val="003149CD"/>
    <w:rsid w:val="00316346"/>
    <w:rsid w:val="00316BFE"/>
    <w:rsid w:val="00321174"/>
    <w:rsid w:val="003225FA"/>
    <w:rsid w:val="0032596C"/>
    <w:rsid w:val="003267CA"/>
    <w:rsid w:val="00330721"/>
    <w:rsid w:val="00332315"/>
    <w:rsid w:val="00333A03"/>
    <w:rsid w:val="003354F7"/>
    <w:rsid w:val="0033570B"/>
    <w:rsid w:val="00335D61"/>
    <w:rsid w:val="0033742A"/>
    <w:rsid w:val="00337D7F"/>
    <w:rsid w:val="00337F13"/>
    <w:rsid w:val="00340625"/>
    <w:rsid w:val="003414FF"/>
    <w:rsid w:val="003451C0"/>
    <w:rsid w:val="00345ACB"/>
    <w:rsid w:val="003461C1"/>
    <w:rsid w:val="00346ED6"/>
    <w:rsid w:val="0034766A"/>
    <w:rsid w:val="003502C8"/>
    <w:rsid w:val="003520B1"/>
    <w:rsid w:val="003523D1"/>
    <w:rsid w:val="00353290"/>
    <w:rsid w:val="00354083"/>
    <w:rsid w:val="00354621"/>
    <w:rsid w:val="00355A59"/>
    <w:rsid w:val="00355CA0"/>
    <w:rsid w:val="00355D79"/>
    <w:rsid w:val="00356271"/>
    <w:rsid w:val="00357BFE"/>
    <w:rsid w:val="003604A9"/>
    <w:rsid w:val="003620A8"/>
    <w:rsid w:val="00363686"/>
    <w:rsid w:val="003638A6"/>
    <w:rsid w:val="00364327"/>
    <w:rsid w:val="00367CF3"/>
    <w:rsid w:val="0037003E"/>
    <w:rsid w:val="0037489D"/>
    <w:rsid w:val="00374D37"/>
    <w:rsid w:val="00375B5C"/>
    <w:rsid w:val="003760B2"/>
    <w:rsid w:val="00376DAD"/>
    <w:rsid w:val="003805DB"/>
    <w:rsid w:val="0038227B"/>
    <w:rsid w:val="0038248A"/>
    <w:rsid w:val="00384537"/>
    <w:rsid w:val="00384C46"/>
    <w:rsid w:val="00385E95"/>
    <w:rsid w:val="00386B06"/>
    <w:rsid w:val="00390F70"/>
    <w:rsid w:val="00391E46"/>
    <w:rsid w:val="00393C22"/>
    <w:rsid w:val="003947EA"/>
    <w:rsid w:val="00395F0D"/>
    <w:rsid w:val="003960DB"/>
    <w:rsid w:val="003969DF"/>
    <w:rsid w:val="003A0979"/>
    <w:rsid w:val="003A1E8A"/>
    <w:rsid w:val="003A20DC"/>
    <w:rsid w:val="003A365E"/>
    <w:rsid w:val="003A3AEB"/>
    <w:rsid w:val="003A4CD3"/>
    <w:rsid w:val="003A772B"/>
    <w:rsid w:val="003A78B0"/>
    <w:rsid w:val="003A79E2"/>
    <w:rsid w:val="003B0104"/>
    <w:rsid w:val="003B0877"/>
    <w:rsid w:val="003B233D"/>
    <w:rsid w:val="003B2564"/>
    <w:rsid w:val="003B3245"/>
    <w:rsid w:val="003B3E11"/>
    <w:rsid w:val="003B5B35"/>
    <w:rsid w:val="003B6542"/>
    <w:rsid w:val="003B69F5"/>
    <w:rsid w:val="003C4BC9"/>
    <w:rsid w:val="003C668C"/>
    <w:rsid w:val="003C7DAB"/>
    <w:rsid w:val="003D1B14"/>
    <w:rsid w:val="003D3A37"/>
    <w:rsid w:val="003D3F72"/>
    <w:rsid w:val="003D4AFC"/>
    <w:rsid w:val="003D7538"/>
    <w:rsid w:val="003E2559"/>
    <w:rsid w:val="003E43B6"/>
    <w:rsid w:val="003E54BC"/>
    <w:rsid w:val="003E65EC"/>
    <w:rsid w:val="003E6DC8"/>
    <w:rsid w:val="003E7F12"/>
    <w:rsid w:val="003F01D0"/>
    <w:rsid w:val="003F0722"/>
    <w:rsid w:val="003F3562"/>
    <w:rsid w:val="003F6DFB"/>
    <w:rsid w:val="00400920"/>
    <w:rsid w:val="00400D6F"/>
    <w:rsid w:val="00402798"/>
    <w:rsid w:val="00402A0A"/>
    <w:rsid w:val="0040395B"/>
    <w:rsid w:val="004054F5"/>
    <w:rsid w:val="004059B3"/>
    <w:rsid w:val="0040719D"/>
    <w:rsid w:val="00407868"/>
    <w:rsid w:val="004103F9"/>
    <w:rsid w:val="00410808"/>
    <w:rsid w:val="00410C96"/>
    <w:rsid w:val="00412944"/>
    <w:rsid w:val="004157B8"/>
    <w:rsid w:val="004166C2"/>
    <w:rsid w:val="00417BBE"/>
    <w:rsid w:val="00417CF3"/>
    <w:rsid w:val="00420D74"/>
    <w:rsid w:val="00421D84"/>
    <w:rsid w:val="00422F8B"/>
    <w:rsid w:val="00426D15"/>
    <w:rsid w:val="00430863"/>
    <w:rsid w:val="0043138C"/>
    <w:rsid w:val="004313C8"/>
    <w:rsid w:val="004318EC"/>
    <w:rsid w:val="0043404B"/>
    <w:rsid w:val="00436A00"/>
    <w:rsid w:val="00440371"/>
    <w:rsid w:val="00440F6E"/>
    <w:rsid w:val="00441D53"/>
    <w:rsid w:val="00446B2A"/>
    <w:rsid w:val="00446B9B"/>
    <w:rsid w:val="00447618"/>
    <w:rsid w:val="00447CFF"/>
    <w:rsid w:val="00447FD8"/>
    <w:rsid w:val="00451206"/>
    <w:rsid w:val="00452121"/>
    <w:rsid w:val="00454100"/>
    <w:rsid w:val="00454887"/>
    <w:rsid w:val="00457D60"/>
    <w:rsid w:val="00457D82"/>
    <w:rsid w:val="00457DAE"/>
    <w:rsid w:val="00457E27"/>
    <w:rsid w:val="004601D9"/>
    <w:rsid w:val="00460496"/>
    <w:rsid w:val="00460B55"/>
    <w:rsid w:val="00460C54"/>
    <w:rsid w:val="004621BD"/>
    <w:rsid w:val="00463A7B"/>
    <w:rsid w:val="00463BA5"/>
    <w:rsid w:val="00467807"/>
    <w:rsid w:val="00470A3F"/>
    <w:rsid w:val="004712EF"/>
    <w:rsid w:val="00471CCD"/>
    <w:rsid w:val="004735C7"/>
    <w:rsid w:val="00473899"/>
    <w:rsid w:val="0047469F"/>
    <w:rsid w:val="00474B02"/>
    <w:rsid w:val="0048053B"/>
    <w:rsid w:val="00482792"/>
    <w:rsid w:val="00485908"/>
    <w:rsid w:val="0048652C"/>
    <w:rsid w:val="00486E06"/>
    <w:rsid w:val="00487281"/>
    <w:rsid w:val="004877CB"/>
    <w:rsid w:val="00490B1F"/>
    <w:rsid w:val="004920B0"/>
    <w:rsid w:val="00496970"/>
    <w:rsid w:val="00497C30"/>
    <w:rsid w:val="004A02CA"/>
    <w:rsid w:val="004A1CE9"/>
    <w:rsid w:val="004A1F97"/>
    <w:rsid w:val="004A3A19"/>
    <w:rsid w:val="004A59D2"/>
    <w:rsid w:val="004A5C6D"/>
    <w:rsid w:val="004A6A8E"/>
    <w:rsid w:val="004B16AD"/>
    <w:rsid w:val="004B7773"/>
    <w:rsid w:val="004C028B"/>
    <w:rsid w:val="004C1748"/>
    <w:rsid w:val="004C2EFA"/>
    <w:rsid w:val="004C494A"/>
    <w:rsid w:val="004C5629"/>
    <w:rsid w:val="004C6704"/>
    <w:rsid w:val="004C74D3"/>
    <w:rsid w:val="004C7B8E"/>
    <w:rsid w:val="004D0498"/>
    <w:rsid w:val="004D3B05"/>
    <w:rsid w:val="004D4A7C"/>
    <w:rsid w:val="004D74DA"/>
    <w:rsid w:val="004E0223"/>
    <w:rsid w:val="004E11B6"/>
    <w:rsid w:val="004E19BD"/>
    <w:rsid w:val="004E4736"/>
    <w:rsid w:val="004E492F"/>
    <w:rsid w:val="004F013E"/>
    <w:rsid w:val="004F100A"/>
    <w:rsid w:val="004F154D"/>
    <w:rsid w:val="004F18A1"/>
    <w:rsid w:val="004F1BC4"/>
    <w:rsid w:val="004F3736"/>
    <w:rsid w:val="004F4496"/>
    <w:rsid w:val="004F507F"/>
    <w:rsid w:val="004F5789"/>
    <w:rsid w:val="00500DF4"/>
    <w:rsid w:val="00502EF9"/>
    <w:rsid w:val="00503D5D"/>
    <w:rsid w:val="005049C8"/>
    <w:rsid w:val="005051BB"/>
    <w:rsid w:val="005076CD"/>
    <w:rsid w:val="005135B9"/>
    <w:rsid w:val="00515215"/>
    <w:rsid w:val="00515D96"/>
    <w:rsid w:val="00517A6E"/>
    <w:rsid w:val="0052023A"/>
    <w:rsid w:val="0052181A"/>
    <w:rsid w:val="005230CB"/>
    <w:rsid w:val="00525222"/>
    <w:rsid w:val="00527069"/>
    <w:rsid w:val="00530C49"/>
    <w:rsid w:val="00530FB6"/>
    <w:rsid w:val="0053159B"/>
    <w:rsid w:val="00531A2A"/>
    <w:rsid w:val="0053260B"/>
    <w:rsid w:val="00532DAC"/>
    <w:rsid w:val="0053305A"/>
    <w:rsid w:val="00533A2B"/>
    <w:rsid w:val="005356D0"/>
    <w:rsid w:val="00537BEB"/>
    <w:rsid w:val="005411DE"/>
    <w:rsid w:val="005424C8"/>
    <w:rsid w:val="0054458B"/>
    <w:rsid w:val="0054587B"/>
    <w:rsid w:val="00545F1A"/>
    <w:rsid w:val="00547631"/>
    <w:rsid w:val="00550146"/>
    <w:rsid w:val="00552F1D"/>
    <w:rsid w:val="00553A1D"/>
    <w:rsid w:val="005555CE"/>
    <w:rsid w:val="00556E2C"/>
    <w:rsid w:val="00557274"/>
    <w:rsid w:val="00560CA7"/>
    <w:rsid w:val="005671A6"/>
    <w:rsid w:val="00570749"/>
    <w:rsid w:val="00570B49"/>
    <w:rsid w:val="00573C81"/>
    <w:rsid w:val="00580AB3"/>
    <w:rsid w:val="00581D24"/>
    <w:rsid w:val="00582212"/>
    <w:rsid w:val="00584392"/>
    <w:rsid w:val="00584519"/>
    <w:rsid w:val="00590AA2"/>
    <w:rsid w:val="00591891"/>
    <w:rsid w:val="00592077"/>
    <w:rsid w:val="00594061"/>
    <w:rsid w:val="00595B40"/>
    <w:rsid w:val="005A0414"/>
    <w:rsid w:val="005A199D"/>
    <w:rsid w:val="005A3218"/>
    <w:rsid w:val="005A33C2"/>
    <w:rsid w:val="005A55FF"/>
    <w:rsid w:val="005A5A38"/>
    <w:rsid w:val="005A7EB5"/>
    <w:rsid w:val="005B1269"/>
    <w:rsid w:val="005B2780"/>
    <w:rsid w:val="005B3BFA"/>
    <w:rsid w:val="005C1FCB"/>
    <w:rsid w:val="005C2C38"/>
    <w:rsid w:val="005C2E41"/>
    <w:rsid w:val="005C363F"/>
    <w:rsid w:val="005C3CB9"/>
    <w:rsid w:val="005C481E"/>
    <w:rsid w:val="005C5728"/>
    <w:rsid w:val="005C796A"/>
    <w:rsid w:val="005D03E0"/>
    <w:rsid w:val="005D1EBD"/>
    <w:rsid w:val="005D3C0D"/>
    <w:rsid w:val="005D4951"/>
    <w:rsid w:val="005D5778"/>
    <w:rsid w:val="005D58CA"/>
    <w:rsid w:val="005D7A97"/>
    <w:rsid w:val="005D7CD6"/>
    <w:rsid w:val="005E11EC"/>
    <w:rsid w:val="005E15B0"/>
    <w:rsid w:val="005E30C6"/>
    <w:rsid w:val="005E35C9"/>
    <w:rsid w:val="005E3A7F"/>
    <w:rsid w:val="005F0630"/>
    <w:rsid w:val="005F092B"/>
    <w:rsid w:val="005F20FA"/>
    <w:rsid w:val="005F3D49"/>
    <w:rsid w:val="005F4E05"/>
    <w:rsid w:val="005F5EB0"/>
    <w:rsid w:val="00600AA4"/>
    <w:rsid w:val="00601BF3"/>
    <w:rsid w:val="00603CD9"/>
    <w:rsid w:val="006048D8"/>
    <w:rsid w:val="006062DF"/>
    <w:rsid w:val="006063D6"/>
    <w:rsid w:val="006072C0"/>
    <w:rsid w:val="00607C0B"/>
    <w:rsid w:val="00612C48"/>
    <w:rsid w:val="006132BE"/>
    <w:rsid w:val="0061363D"/>
    <w:rsid w:val="00613F4B"/>
    <w:rsid w:val="00614327"/>
    <w:rsid w:val="0061719A"/>
    <w:rsid w:val="006171AD"/>
    <w:rsid w:val="006171DC"/>
    <w:rsid w:val="0061752E"/>
    <w:rsid w:val="00617541"/>
    <w:rsid w:val="006211E2"/>
    <w:rsid w:val="00622DCD"/>
    <w:rsid w:val="00623C31"/>
    <w:rsid w:val="0062436A"/>
    <w:rsid w:val="00626452"/>
    <w:rsid w:val="006266DD"/>
    <w:rsid w:val="0063109E"/>
    <w:rsid w:val="00631A8B"/>
    <w:rsid w:val="00632504"/>
    <w:rsid w:val="00642094"/>
    <w:rsid w:val="0064299D"/>
    <w:rsid w:val="00642BDF"/>
    <w:rsid w:val="00646578"/>
    <w:rsid w:val="00646A96"/>
    <w:rsid w:val="00646CA2"/>
    <w:rsid w:val="00647FF3"/>
    <w:rsid w:val="006514C7"/>
    <w:rsid w:val="00651980"/>
    <w:rsid w:val="0065371D"/>
    <w:rsid w:val="00653A81"/>
    <w:rsid w:val="0065617F"/>
    <w:rsid w:val="0065667D"/>
    <w:rsid w:val="00656C57"/>
    <w:rsid w:val="006625BB"/>
    <w:rsid w:val="00665371"/>
    <w:rsid w:val="00665524"/>
    <w:rsid w:val="00670059"/>
    <w:rsid w:val="006700B0"/>
    <w:rsid w:val="006703C1"/>
    <w:rsid w:val="00672727"/>
    <w:rsid w:val="006734F5"/>
    <w:rsid w:val="006738BD"/>
    <w:rsid w:val="00676273"/>
    <w:rsid w:val="00677D2C"/>
    <w:rsid w:val="00677DCF"/>
    <w:rsid w:val="00681E19"/>
    <w:rsid w:val="0068330A"/>
    <w:rsid w:val="006834C1"/>
    <w:rsid w:val="006836AB"/>
    <w:rsid w:val="006861FB"/>
    <w:rsid w:val="00690919"/>
    <w:rsid w:val="00691674"/>
    <w:rsid w:val="00691A66"/>
    <w:rsid w:val="00692112"/>
    <w:rsid w:val="006928DD"/>
    <w:rsid w:val="00692D61"/>
    <w:rsid w:val="00693FC3"/>
    <w:rsid w:val="006941B0"/>
    <w:rsid w:val="0069583A"/>
    <w:rsid w:val="00697198"/>
    <w:rsid w:val="006A306E"/>
    <w:rsid w:val="006A4AD8"/>
    <w:rsid w:val="006A56A3"/>
    <w:rsid w:val="006A610C"/>
    <w:rsid w:val="006A675A"/>
    <w:rsid w:val="006B12D5"/>
    <w:rsid w:val="006B1BC1"/>
    <w:rsid w:val="006B5627"/>
    <w:rsid w:val="006C0C95"/>
    <w:rsid w:val="006C2AD8"/>
    <w:rsid w:val="006C2DC6"/>
    <w:rsid w:val="006C3B2E"/>
    <w:rsid w:val="006C409E"/>
    <w:rsid w:val="006C48B9"/>
    <w:rsid w:val="006C5D91"/>
    <w:rsid w:val="006C6EA2"/>
    <w:rsid w:val="006D4E71"/>
    <w:rsid w:val="006D53C6"/>
    <w:rsid w:val="006D54F6"/>
    <w:rsid w:val="006D771F"/>
    <w:rsid w:val="006E0097"/>
    <w:rsid w:val="006E11DE"/>
    <w:rsid w:val="006E1200"/>
    <w:rsid w:val="006E3F52"/>
    <w:rsid w:val="006E5B57"/>
    <w:rsid w:val="006E67C6"/>
    <w:rsid w:val="006E7A55"/>
    <w:rsid w:val="006E7AD7"/>
    <w:rsid w:val="006E7D35"/>
    <w:rsid w:val="006F22E7"/>
    <w:rsid w:val="007004E1"/>
    <w:rsid w:val="007017D7"/>
    <w:rsid w:val="00701981"/>
    <w:rsid w:val="007036A3"/>
    <w:rsid w:val="007041C1"/>
    <w:rsid w:val="007057A6"/>
    <w:rsid w:val="00710C17"/>
    <w:rsid w:val="007117BD"/>
    <w:rsid w:val="00711E4E"/>
    <w:rsid w:val="00713B14"/>
    <w:rsid w:val="007162A0"/>
    <w:rsid w:val="00720433"/>
    <w:rsid w:val="00720A0B"/>
    <w:rsid w:val="00723B03"/>
    <w:rsid w:val="00724A92"/>
    <w:rsid w:val="007252EC"/>
    <w:rsid w:val="00725D3D"/>
    <w:rsid w:val="0072660B"/>
    <w:rsid w:val="0072674D"/>
    <w:rsid w:val="00726C69"/>
    <w:rsid w:val="0072773C"/>
    <w:rsid w:val="00730356"/>
    <w:rsid w:val="0073244B"/>
    <w:rsid w:val="0073385E"/>
    <w:rsid w:val="00733A73"/>
    <w:rsid w:val="007373B4"/>
    <w:rsid w:val="007379BC"/>
    <w:rsid w:val="00740D23"/>
    <w:rsid w:val="007411A0"/>
    <w:rsid w:val="007435D2"/>
    <w:rsid w:val="007460FD"/>
    <w:rsid w:val="00746C15"/>
    <w:rsid w:val="00747060"/>
    <w:rsid w:val="0075111E"/>
    <w:rsid w:val="00752AE7"/>
    <w:rsid w:val="007544F4"/>
    <w:rsid w:val="007547B4"/>
    <w:rsid w:val="0075639B"/>
    <w:rsid w:val="0075763A"/>
    <w:rsid w:val="0076100E"/>
    <w:rsid w:val="007617B8"/>
    <w:rsid w:val="00763972"/>
    <w:rsid w:val="00765915"/>
    <w:rsid w:val="00766CCF"/>
    <w:rsid w:val="00767D79"/>
    <w:rsid w:val="00771FB3"/>
    <w:rsid w:val="00782E4B"/>
    <w:rsid w:val="0078375A"/>
    <w:rsid w:val="00783B70"/>
    <w:rsid w:val="0078498C"/>
    <w:rsid w:val="00787C56"/>
    <w:rsid w:val="0079154F"/>
    <w:rsid w:val="007916C4"/>
    <w:rsid w:val="00791C9A"/>
    <w:rsid w:val="007921E9"/>
    <w:rsid w:val="00792CBE"/>
    <w:rsid w:val="0079630B"/>
    <w:rsid w:val="0079663B"/>
    <w:rsid w:val="00797C92"/>
    <w:rsid w:val="007A07CE"/>
    <w:rsid w:val="007A1F43"/>
    <w:rsid w:val="007A2BDD"/>
    <w:rsid w:val="007A2CF7"/>
    <w:rsid w:val="007A50BA"/>
    <w:rsid w:val="007A6133"/>
    <w:rsid w:val="007A61E8"/>
    <w:rsid w:val="007B1659"/>
    <w:rsid w:val="007B419F"/>
    <w:rsid w:val="007B725B"/>
    <w:rsid w:val="007B7958"/>
    <w:rsid w:val="007C0737"/>
    <w:rsid w:val="007C07F7"/>
    <w:rsid w:val="007C2772"/>
    <w:rsid w:val="007D1143"/>
    <w:rsid w:val="007D14FD"/>
    <w:rsid w:val="007D150D"/>
    <w:rsid w:val="007D3FA1"/>
    <w:rsid w:val="007D409B"/>
    <w:rsid w:val="007E0C3A"/>
    <w:rsid w:val="007E122C"/>
    <w:rsid w:val="007E1774"/>
    <w:rsid w:val="007E17A1"/>
    <w:rsid w:val="007E3E63"/>
    <w:rsid w:val="007E4C1A"/>
    <w:rsid w:val="007E669B"/>
    <w:rsid w:val="007E7B55"/>
    <w:rsid w:val="007F0166"/>
    <w:rsid w:val="007F0448"/>
    <w:rsid w:val="007F08BF"/>
    <w:rsid w:val="007F0EA3"/>
    <w:rsid w:val="007F188C"/>
    <w:rsid w:val="007F1CAD"/>
    <w:rsid w:val="007F46A8"/>
    <w:rsid w:val="007F4C84"/>
    <w:rsid w:val="007F59C4"/>
    <w:rsid w:val="007F6D6E"/>
    <w:rsid w:val="00800AA5"/>
    <w:rsid w:val="0080106B"/>
    <w:rsid w:val="008022B8"/>
    <w:rsid w:val="00802CF6"/>
    <w:rsid w:val="00805406"/>
    <w:rsid w:val="00806A52"/>
    <w:rsid w:val="0081004A"/>
    <w:rsid w:val="00811F19"/>
    <w:rsid w:val="0081251B"/>
    <w:rsid w:val="00814B13"/>
    <w:rsid w:val="008176D3"/>
    <w:rsid w:val="00823602"/>
    <w:rsid w:val="00824E76"/>
    <w:rsid w:val="00825C03"/>
    <w:rsid w:val="00830FD1"/>
    <w:rsid w:val="00832A65"/>
    <w:rsid w:val="008357E3"/>
    <w:rsid w:val="00836AB1"/>
    <w:rsid w:val="008406B1"/>
    <w:rsid w:val="008441F2"/>
    <w:rsid w:val="00844CF9"/>
    <w:rsid w:val="0084638D"/>
    <w:rsid w:val="008469F4"/>
    <w:rsid w:val="008471F9"/>
    <w:rsid w:val="0085010F"/>
    <w:rsid w:val="00850887"/>
    <w:rsid w:val="00852392"/>
    <w:rsid w:val="008528A1"/>
    <w:rsid w:val="00854401"/>
    <w:rsid w:val="00856396"/>
    <w:rsid w:val="00857564"/>
    <w:rsid w:val="00860FFE"/>
    <w:rsid w:val="00862B36"/>
    <w:rsid w:val="008630D8"/>
    <w:rsid w:val="008638C1"/>
    <w:rsid w:val="008658D3"/>
    <w:rsid w:val="008669D2"/>
    <w:rsid w:val="00867F87"/>
    <w:rsid w:val="0087210C"/>
    <w:rsid w:val="0087342F"/>
    <w:rsid w:val="00873C38"/>
    <w:rsid w:val="00874A92"/>
    <w:rsid w:val="00880936"/>
    <w:rsid w:val="008812A6"/>
    <w:rsid w:val="00881314"/>
    <w:rsid w:val="00883AD3"/>
    <w:rsid w:val="00884193"/>
    <w:rsid w:val="008849C3"/>
    <w:rsid w:val="00885367"/>
    <w:rsid w:val="00885CDC"/>
    <w:rsid w:val="0088692A"/>
    <w:rsid w:val="00886A99"/>
    <w:rsid w:val="00886ACF"/>
    <w:rsid w:val="00886C29"/>
    <w:rsid w:val="00886D32"/>
    <w:rsid w:val="00887903"/>
    <w:rsid w:val="00887EEC"/>
    <w:rsid w:val="008905F9"/>
    <w:rsid w:val="00890E3C"/>
    <w:rsid w:val="00891393"/>
    <w:rsid w:val="008917A9"/>
    <w:rsid w:val="00891E3D"/>
    <w:rsid w:val="008926F5"/>
    <w:rsid w:val="00892864"/>
    <w:rsid w:val="00892C35"/>
    <w:rsid w:val="00894D34"/>
    <w:rsid w:val="008952BC"/>
    <w:rsid w:val="008953D7"/>
    <w:rsid w:val="00895B47"/>
    <w:rsid w:val="0089776F"/>
    <w:rsid w:val="008A122B"/>
    <w:rsid w:val="008A1D7A"/>
    <w:rsid w:val="008A2977"/>
    <w:rsid w:val="008A2A63"/>
    <w:rsid w:val="008A2C90"/>
    <w:rsid w:val="008A30F6"/>
    <w:rsid w:val="008A375F"/>
    <w:rsid w:val="008A6330"/>
    <w:rsid w:val="008A6E3C"/>
    <w:rsid w:val="008B21DE"/>
    <w:rsid w:val="008C12CD"/>
    <w:rsid w:val="008C27A5"/>
    <w:rsid w:val="008C5431"/>
    <w:rsid w:val="008C654A"/>
    <w:rsid w:val="008D3F6F"/>
    <w:rsid w:val="008D669E"/>
    <w:rsid w:val="008E06F0"/>
    <w:rsid w:val="008E23EB"/>
    <w:rsid w:val="008E48B9"/>
    <w:rsid w:val="008E5849"/>
    <w:rsid w:val="008E714B"/>
    <w:rsid w:val="008F03C2"/>
    <w:rsid w:val="008F1DBA"/>
    <w:rsid w:val="008F211B"/>
    <w:rsid w:val="008F3048"/>
    <w:rsid w:val="008F3976"/>
    <w:rsid w:val="008F3BA4"/>
    <w:rsid w:val="008F59DC"/>
    <w:rsid w:val="009005C9"/>
    <w:rsid w:val="00900AC3"/>
    <w:rsid w:val="00900B79"/>
    <w:rsid w:val="0090327D"/>
    <w:rsid w:val="0090502F"/>
    <w:rsid w:val="009074E8"/>
    <w:rsid w:val="00910CE3"/>
    <w:rsid w:val="00910ED0"/>
    <w:rsid w:val="0091118E"/>
    <w:rsid w:val="00911235"/>
    <w:rsid w:val="00914281"/>
    <w:rsid w:val="00915107"/>
    <w:rsid w:val="00916120"/>
    <w:rsid w:val="00916689"/>
    <w:rsid w:val="00917F4F"/>
    <w:rsid w:val="009202D8"/>
    <w:rsid w:val="00920957"/>
    <w:rsid w:val="009226B4"/>
    <w:rsid w:val="00924083"/>
    <w:rsid w:val="00927D78"/>
    <w:rsid w:val="00932328"/>
    <w:rsid w:val="00932333"/>
    <w:rsid w:val="00932906"/>
    <w:rsid w:val="00932CEA"/>
    <w:rsid w:val="00932FE9"/>
    <w:rsid w:val="0093391F"/>
    <w:rsid w:val="009349E8"/>
    <w:rsid w:val="00936239"/>
    <w:rsid w:val="00936C79"/>
    <w:rsid w:val="009414A0"/>
    <w:rsid w:val="00941F3F"/>
    <w:rsid w:val="00942464"/>
    <w:rsid w:val="00942AC9"/>
    <w:rsid w:val="00942EC0"/>
    <w:rsid w:val="00943C51"/>
    <w:rsid w:val="009442E1"/>
    <w:rsid w:val="009448CF"/>
    <w:rsid w:val="0094625D"/>
    <w:rsid w:val="00947FEC"/>
    <w:rsid w:val="0095086C"/>
    <w:rsid w:val="00953F9D"/>
    <w:rsid w:val="00954B43"/>
    <w:rsid w:val="00955FB3"/>
    <w:rsid w:val="009610E1"/>
    <w:rsid w:val="00962F58"/>
    <w:rsid w:val="009631D8"/>
    <w:rsid w:val="0096390D"/>
    <w:rsid w:val="00964096"/>
    <w:rsid w:val="00964BE1"/>
    <w:rsid w:val="009668C1"/>
    <w:rsid w:val="00966A02"/>
    <w:rsid w:val="00971193"/>
    <w:rsid w:val="00971DAE"/>
    <w:rsid w:val="00980260"/>
    <w:rsid w:val="00980300"/>
    <w:rsid w:val="0098104E"/>
    <w:rsid w:val="0098199C"/>
    <w:rsid w:val="0098306D"/>
    <w:rsid w:val="00985442"/>
    <w:rsid w:val="0098645D"/>
    <w:rsid w:val="0098794E"/>
    <w:rsid w:val="00987C7D"/>
    <w:rsid w:val="00991F86"/>
    <w:rsid w:val="00995376"/>
    <w:rsid w:val="00995DA9"/>
    <w:rsid w:val="00997B4B"/>
    <w:rsid w:val="00997FE5"/>
    <w:rsid w:val="009A02D7"/>
    <w:rsid w:val="009A09A3"/>
    <w:rsid w:val="009A2957"/>
    <w:rsid w:val="009A4D6D"/>
    <w:rsid w:val="009A53DB"/>
    <w:rsid w:val="009A6A3B"/>
    <w:rsid w:val="009B148E"/>
    <w:rsid w:val="009B22ED"/>
    <w:rsid w:val="009B30D0"/>
    <w:rsid w:val="009B3119"/>
    <w:rsid w:val="009B4411"/>
    <w:rsid w:val="009B56C7"/>
    <w:rsid w:val="009B7905"/>
    <w:rsid w:val="009C010B"/>
    <w:rsid w:val="009C17F9"/>
    <w:rsid w:val="009C26F8"/>
    <w:rsid w:val="009C3C28"/>
    <w:rsid w:val="009C3E3A"/>
    <w:rsid w:val="009C6A04"/>
    <w:rsid w:val="009D0187"/>
    <w:rsid w:val="009D02FB"/>
    <w:rsid w:val="009D13A8"/>
    <w:rsid w:val="009D1444"/>
    <w:rsid w:val="009D17E4"/>
    <w:rsid w:val="009D1DB3"/>
    <w:rsid w:val="009D31D0"/>
    <w:rsid w:val="009D3213"/>
    <w:rsid w:val="009D48CE"/>
    <w:rsid w:val="009D55EC"/>
    <w:rsid w:val="009D5C55"/>
    <w:rsid w:val="009D67AE"/>
    <w:rsid w:val="009D7527"/>
    <w:rsid w:val="009E1806"/>
    <w:rsid w:val="009E3E5F"/>
    <w:rsid w:val="009E4279"/>
    <w:rsid w:val="009E5FD1"/>
    <w:rsid w:val="009E79A3"/>
    <w:rsid w:val="009F0455"/>
    <w:rsid w:val="009F09E2"/>
    <w:rsid w:val="009F78A0"/>
    <w:rsid w:val="009F7B64"/>
    <w:rsid w:val="00A0171F"/>
    <w:rsid w:val="00A02C0D"/>
    <w:rsid w:val="00A04C3D"/>
    <w:rsid w:val="00A1059C"/>
    <w:rsid w:val="00A10E5B"/>
    <w:rsid w:val="00A10EC4"/>
    <w:rsid w:val="00A112F0"/>
    <w:rsid w:val="00A12D8D"/>
    <w:rsid w:val="00A13A7F"/>
    <w:rsid w:val="00A16C7B"/>
    <w:rsid w:val="00A17D9C"/>
    <w:rsid w:val="00A20AC6"/>
    <w:rsid w:val="00A23519"/>
    <w:rsid w:val="00A23DCE"/>
    <w:rsid w:val="00A276EC"/>
    <w:rsid w:val="00A3092B"/>
    <w:rsid w:val="00A30F4D"/>
    <w:rsid w:val="00A32398"/>
    <w:rsid w:val="00A3439F"/>
    <w:rsid w:val="00A349B2"/>
    <w:rsid w:val="00A34E29"/>
    <w:rsid w:val="00A37753"/>
    <w:rsid w:val="00A37BB1"/>
    <w:rsid w:val="00A37C2C"/>
    <w:rsid w:val="00A4167C"/>
    <w:rsid w:val="00A41E8A"/>
    <w:rsid w:val="00A432B1"/>
    <w:rsid w:val="00A43B1C"/>
    <w:rsid w:val="00A440C5"/>
    <w:rsid w:val="00A4525B"/>
    <w:rsid w:val="00A462A5"/>
    <w:rsid w:val="00A47A8E"/>
    <w:rsid w:val="00A47B02"/>
    <w:rsid w:val="00A51026"/>
    <w:rsid w:val="00A55053"/>
    <w:rsid w:val="00A56022"/>
    <w:rsid w:val="00A57032"/>
    <w:rsid w:val="00A575AA"/>
    <w:rsid w:val="00A61205"/>
    <w:rsid w:val="00A64893"/>
    <w:rsid w:val="00A6689C"/>
    <w:rsid w:val="00A7149C"/>
    <w:rsid w:val="00A71CD0"/>
    <w:rsid w:val="00A7264D"/>
    <w:rsid w:val="00A74F90"/>
    <w:rsid w:val="00A773B5"/>
    <w:rsid w:val="00A817BF"/>
    <w:rsid w:val="00A81DF7"/>
    <w:rsid w:val="00A81EBE"/>
    <w:rsid w:val="00A82501"/>
    <w:rsid w:val="00A84880"/>
    <w:rsid w:val="00A90670"/>
    <w:rsid w:val="00A9087F"/>
    <w:rsid w:val="00A909F7"/>
    <w:rsid w:val="00A91A16"/>
    <w:rsid w:val="00A9203A"/>
    <w:rsid w:val="00A93F9C"/>
    <w:rsid w:val="00A9773C"/>
    <w:rsid w:val="00AA02B1"/>
    <w:rsid w:val="00AA1F93"/>
    <w:rsid w:val="00AA4051"/>
    <w:rsid w:val="00AA4F0A"/>
    <w:rsid w:val="00AA5569"/>
    <w:rsid w:val="00AA6D87"/>
    <w:rsid w:val="00AA7CD5"/>
    <w:rsid w:val="00AB0215"/>
    <w:rsid w:val="00AB0350"/>
    <w:rsid w:val="00AB04E3"/>
    <w:rsid w:val="00AB05E0"/>
    <w:rsid w:val="00AB0812"/>
    <w:rsid w:val="00AB30BD"/>
    <w:rsid w:val="00AB3FF4"/>
    <w:rsid w:val="00AB5A39"/>
    <w:rsid w:val="00AB6B64"/>
    <w:rsid w:val="00AB6D95"/>
    <w:rsid w:val="00AC0140"/>
    <w:rsid w:val="00AC0981"/>
    <w:rsid w:val="00AC2EF5"/>
    <w:rsid w:val="00AC455A"/>
    <w:rsid w:val="00AC5A7D"/>
    <w:rsid w:val="00AC5EAC"/>
    <w:rsid w:val="00AC776A"/>
    <w:rsid w:val="00AD0747"/>
    <w:rsid w:val="00AD10BB"/>
    <w:rsid w:val="00AD11B3"/>
    <w:rsid w:val="00AD21D6"/>
    <w:rsid w:val="00AD3DFE"/>
    <w:rsid w:val="00AD5890"/>
    <w:rsid w:val="00AD5F84"/>
    <w:rsid w:val="00AD6D5A"/>
    <w:rsid w:val="00AD6E1A"/>
    <w:rsid w:val="00AD7D44"/>
    <w:rsid w:val="00AE0F69"/>
    <w:rsid w:val="00AE24D9"/>
    <w:rsid w:val="00AE2C33"/>
    <w:rsid w:val="00AE2FE9"/>
    <w:rsid w:val="00AE389E"/>
    <w:rsid w:val="00AE40F8"/>
    <w:rsid w:val="00AE5DBA"/>
    <w:rsid w:val="00AE7EEB"/>
    <w:rsid w:val="00AF02F3"/>
    <w:rsid w:val="00AF055F"/>
    <w:rsid w:val="00AF1597"/>
    <w:rsid w:val="00AF1CFE"/>
    <w:rsid w:val="00AF30BF"/>
    <w:rsid w:val="00AF324D"/>
    <w:rsid w:val="00AF3B9D"/>
    <w:rsid w:val="00AF5A58"/>
    <w:rsid w:val="00AF64CA"/>
    <w:rsid w:val="00AF65FD"/>
    <w:rsid w:val="00AF6814"/>
    <w:rsid w:val="00B0281E"/>
    <w:rsid w:val="00B06B76"/>
    <w:rsid w:val="00B1267B"/>
    <w:rsid w:val="00B137B0"/>
    <w:rsid w:val="00B138CD"/>
    <w:rsid w:val="00B16559"/>
    <w:rsid w:val="00B229D6"/>
    <w:rsid w:val="00B271CD"/>
    <w:rsid w:val="00B272DB"/>
    <w:rsid w:val="00B279F1"/>
    <w:rsid w:val="00B3065E"/>
    <w:rsid w:val="00B35363"/>
    <w:rsid w:val="00B35438"/>
    <w:rsid w:val="00B3568F"/>
    <w:rsid w:val="00B36F0D"/>
    <w:rsid w:val="00B372D0"/>
    <w:rsid w:val="00B378D4"/>
    <w:rsid w:val="00B379C4"/>
    <w:rsid w:val="00B41122"/>
    <w:rsid w:val="00B41E29"/>
    <w:rsid w:val="00B457B3"/>
    <w:rsid w:val="00B477A1"/>
    <w:rsid w:val="00B5020C"/>
    <w:rsid w:val="00B528ED"/>
    <w:rsid w:val="00B5453F"/>
    <w:rsid w:val="00B54980"/>
    <w:rsid w:val="00B6006F"/>
    <w:rsid w:val="00B6025E"/>
    <w:rsid w:val="00B61A54"/>
    <w:rsid w:val="00B6293E"/>
    <w:rsid w:val="00B64246"/>
    <w:rsid w:val="00B64687"/>
    <w:rsid w:val="00B66E3A"/>
    <w:rsid w:val="00B67C94"/>
    <w:rsid w:val="00B7062D"/>
    <w:rsid w:val="00B71817"/>
    <w:rsid w:val="00B71A8D"/>
    <w:rsid w:val="00B71EBB"/>
    <w:rsid w:val="00B721FE"/>
    <w:rsid w:val="00B72332"/>
    <w:rsid w:val="00B72449"/>
    <w:rsid w:val="00B744D5"/>
    <w:rsid w:val="00B75E29"/>
    <w:rsid w:val="00B767B7"/>
    <w:rsid w:val="00B773DB"/>
    <w:rsid w:val="00B77F15"/>
    <w:rsid w:val="00B8235E"/>
    <w:rsid w:val="00B82B56"/>
    <w:rsid w:val="00B91978"/>
    <w:rsid w:val="00B9268C"/>
    <w:rsid w:val="00B92AD7"/>
    <w:rsid w:val="00B94778"/>
    <w:rsid w:val="00B94B56"/>
    <w:rsid w:val="00BA0857"/>
    <w:rsid w:val="00BA0949"/>
    <w:rsid w:val="00BA1C2E"/>
    <w:rsid w:val="00BA23EC"/>
    <w:rsid w:val="00BA3DDC"/>
    <w:rsid w:val="00BA6814"/>
    <w:rsid w:val="00BA745F"/>
    <w:rsid w:val="00BA7AED"/>
    <w:rsid w:val="00BA7B5A"/>
    <w:rsid w:val="00BB0D3A"/>
    <w:rsid w:val="00BB0FCB"/>
    <w:rsid w:val="00BB1AA7"/>
    <w:rsid w:val="00BB1FBF"/>
    <w:rsid w:val="00BB3147"/>
    <w:rsid w:val="00BB32D2"/>
    <w:rsid w:val="00BB3E4A"/>
    <w:rsid w:val="00BB43CE"/>
    <w:rsid w:val="00BC1598"/>
    <w:rsid w:val="00BC2C76"/>
    <w:rsid w:val="00BC5C86"/>
    <w:rsid w:val="00BC7027"/>
    <w:rsid w:val="00BD1722"/>
    <w:rsid w:val="00BD579C"/>
    <w:rsid w:val="00BD5942"/>
    <w:rsid w:val="00BD699B"/>
    <w:rsid w:val="00BD7B4B"/>
    <w:rsid w:val="00BE05C7"/>
    <w:rsid w:val="00BE1180"/>
    <w:rsid w:val="00BE1E18"/>
    <w:rsid w:val="00BE23AF"/>
    <w:rsid w:val="00BE257B"/>
    <w:rsid w:val="00BE30FD"/>
    <w:rsid w:val="00BE3800"/>
    <w:rsid w:val="00BE5DC8"/>
    <w:rsid w:val="00BE5FF7"/>
    <w:rsid w:val="00BE71A2"/>
    <w:rsid w:val="00BF032F"/>
    <w:rsid w:val="00BF0E9B"/>
    <w:rsid w:val="00BF14E6"/>
    <w:rsid w:val="00BF239F"/>
    <w:rsid w:val="00BF2AF5"/>
    <w:rsid w:val="00BF3668"/>
    <w:rsid w:val="00BF47EF"/>
    <w:rsid w:val="00BF4D41"/>
    <w:rsid w:val="00BF5273"/>
    <w:rsid w:val="00BF7476"/>
    <w:rsid w:val="00C019A1"/>
    <w:rsid w:val="00C01AF5"/>
    <w:rsid w:val="00C026F8"/>
    <w:rsid w:val="00C041A0"/>
    <w:rsid w:val="00C04A9B"/>
    <w:rsid w:val="00C05616"/>
    <w:rsid w:val="00C11082"/>
    <w:rsid w:val="00C13037"/>
    <w:rsid w:val="00C15641"/>
    <w:rsid w:val="00C169A0"/>
    <w:rsid w:val="00C170CC"/>
    <w:rsid w:val="00C17DB7"/>
    <w:rsid w:val="00C17DED"/>
    <w:rsid w:val="00C22027"/>
    <w:rsid w:val="00C221EF"/>
    <w:rsid w:val="00C2236B"/>
    <w:rsid w:val="00C22EB2"/>
    <w:rsid w:val="00C24CA9"/>
    <w:rsid w:val="00C252DC"/>
    <w:rsid w:val="00C31DE1"/>
    <w:rsid w:val="00C32E6F"/>
    <w:rsid w:val="00C33F9B"/>
    <w:rsid w:val="00C34A1A"/>
    <w:rsid w:val="00C3543B"/>
    <w:rsid w:val="00C37B22"/>
    <w:rsid w:val="00C404C1"/>
    <w:rsid w:val="00C421D2"/>
    <w:rsid w:val="00C46453"/>
    <w:rsid w:val="00C46669"/>
    <w:rsid w:val="00C476AA"/>
    <w:rsid w:val="00C5496B"/>
    <w:rsid w:val="00C5614C"/>
    <w:rsid w:val="00C56628"/>
    <w:rsid w:val="00C63429"/>
    <w:rsid w:val="00C64CAA"/>
    <w:rsid w:val="00C70DD2"/>
    <w:rsid w:val="00C71F56"/>
    <w:rsid w:val="00C72628"/>
    <w:rsid w:val="00C74CB0"/>
    <w:rsid w:val="00C75893"/>
    <w:rsid w:val="00C7722F"/>
    <w:rsid w:val="00C7753F"/>
    <w:rsid w:val="00C7762A"/>
    <w:rsid w:val="00C77837"/>
    <w:rsid w:val="00C77D5F"/>
    <w:rsid w:val="00C80813"/>
    <w:rsid w:val="00C808BE"/>
    <w:rsid w:val="00C80C88"/>
    <w:rsid w:val="00C84A19"/>
    <w:rsid w:val="00C90E2F"/>
    <w:rsid w:val="00C92794"/>
    <w:rsid w:val="00C93E0F"/>
    <w:rsid w:val="00C94B43"/>
    <w:rsid w:val="00C959DB"/>
    <w:rsid w:val="00C976F6"/>
    <w:rsid w:val="00CA186F"/>
    <w:rsid w:val="00CA1E49"/>
    <w:rsid w:val="00CA2B50"/>
    <w:rsid w:val="00CA3604"/>
    <w:rsid w:val="00CA4BCF"/>
    <w:rsid w:val="00CA7B1F"/>
    <w:rsid w:val="00CA7F70"/>
    <w:rsid w:val="00CB084B"/>
    <w:rsid w:val="00CB0BF2"/>
    <w:rsid w:val="00CB0F6C"/>
    <w:rsid w:val="00CB224B"/>
    <w:rsid w:val="00CB2D2F"/>
    <w:rsid w:val="00CB375E"/>
    <w:rsid w:val="00CB3A3D"/>
    <w:rsid w:val="00CB6773"/>
    <w:rsid w:val="00CB7526"/>
    <w:rsid w:val="00CC0071"/>
    <w:rsid w:val="00CC1268"/>
    <w:rsid w:val="00CC1B89"/>
    <w:rsid w:val="00CC2C01"/>
    <w:rsid w:val="00CC317D"/>
    <w:rsid w:val="00CC38F1"/>
    <w:rsid w:val="00CC7C94"/>
    <w:rsid w:val="00CD1DE0"/>
    <w:rsid w:val="00CD2A6C"/>
    <w:rsid w:val="00CD47A0"/>
    <w:rsid w:val="00CD6978"/>
    <w:rsid w:val="00CE0A67"/>
    <w:rsid w:val="00CF057A"/>
    <w:rsid w:val="00CF3329"/>
    <w:rsid w:val="00CF61F9"/>
    <w:rsid w:val="00CF65B4"/>
    <w:rsid w:val="00CF7B46"/>
    <w:rsid w:val="00D02438"/>
    <w:rsid w:val="00D04B85"/>
    <w:rsid w:val="00D05E23"/>
    <w:rsid w:val="00D11A96"/>
    <w:rsid w:val="00D15B08"/>
    <w:rsid w:val="00D16B2B"/>
    <w:rsid w:val="00D17B53"/>
    <w:rsid w:val="00D17E41"/>
    <w:rsid w:val="00D2221B"/>
    <w:rsid w:val="00D2443E"/>
    <w:rsid w:val="00D3101A"/>
    <w:rsid w:val="00D31FFA"/>
    <w:rsid w:val="00D32B4F"/>
    <w:rsid w:val="00D333C3"/>
    <w:rsid w:val="00D33B7F"/>
    <w:rsid w:val="00D33D0A"/>
    <w:rsid w:val="00D36A21"/>
    <w:rsid w:val="00D37037"/>
    <w:rsid w:val="00D40211"/>
    <w:rsid w:val="00D413A7"/>
    <w:rsid w:val="00D44E99"/>
    <w:rsid w:val="00D506F7"/>
    <w:rsid w:val="00D51F23"/>
    <w:rsid w:val="00D5287C"/>
    <w:rsid w:val="00D52DA1"/>
    <w:rsid w:val="00D56665"/>
    <w:rsid w:val="00D602AE"/>
    <w:rsid w:val="00D606ED"/>
    <w:rsid w:val="00D63F56"/>
    <w:rsid w:val="00D67E76"/>
    <w:rsid w:val="00D67FF7"/>
    <w:rsid w:val="00D7100D"/>
    <w:rsid w:val="00D71F3C"/>
    <w:rsid w:val="00D74294"/>
    <w:rsid w:val="00D750A8"/>
    <w:rsid w:val="00D756DE"/>
    <w:rsid w:val="00D824C2"/>
    <w:rsid w:val="00D82AB8"/>
    <w:rsid w:val="00D83A45"/>
    <w:rsid w:val="00D86E37"/>
    <w:rsid w:val="00D900D5"/>
    <w:rsid w:val="00D9280F"/>
    <w:rsid w:val="00D977D7"/>
    <w:rsid w:val="00DA0ADA"/>
    <w:rsid w:val="00DA4102"/>
    <w:rsid w:val="00DA4822"/>
    <w:rsid w:val="00DA56A7"/>
    <w:rsid w:val="00DA694E"/>
    <w:rsid w:val="00DA6CDA"/>
    <w:rsid w:val="00DA7C61"/>
    <w:rsid w:val="00DB18BD"/>
    <w:rsid w:val="00DB1C8F"/>
    <w:rsid w:val="00DB5EBF"/>
    <w:rsid w:val="00DB623A"/>
    <w:rsid w:val="00DC13C6"/>
    <w:rsid w:val="00DC15BF"/>
    <w:rsid w:val="00DC33E0"/>
    <w:rsid w:val="00DC3659"/>
    <w:rsid w:val="00DC3DA5"/>
    <w:rsid w:val="00DC5714"/>
    <w:rsid w:val="00DC58F4"/>
    <w:rsid w:val="00DC5EB5"/>
    <w:rsid w:val="00DC6134"/>
    <w:rsid w:val="00DC66FE"/>
    <w:rsid w:val="00DD39B6"/>
    <w:rsid w:val="00DD4065"/>
    <w:rsid w:val="00DD447B"/>
    <w:rsid w:val="00DD4C40"/>
    <w:rsid w:val="00DE021F"/>
    <w:rsid w:val="00DE0BC1"/>
    <w:rsid w:val="00DE0CEA"/>
    <w:rsid w:val="00DE1F13"/>
    <w:rsid w:val="00DE21F0"/>
    <w:rsid w:val="00DE3E68"/>
    <w:rsid w:val="00DE5919"/>
    <w:rsid w:val="00DE653E"/>
    <w:rsid w:val="00DF5209"/>
    <w:rsid w:val="00DF6986"/>
    <w:rsid w:val="00DF7566"/>
    <w:rsid w:val="00E004D3"/>
    <w:rsid w:val="00E009DF"/>
    <w:rsid w:val="00E01F5D"/>
    <w:rsid w:val="00E030BF"/>
    <w:rsid w:val="00E03378"/>
    <w:rsid w:val="00E03923"/>
    <w:rsid w:val="00E045D1"/>
    <w:rsid w:val="00E045E1"/>
    <w:rsid w:val="00E04DB0"/>
    <w:rsid w:val="00E052DF"/>
    <w:rsid w:val="00E0572C"/>
    <w:rsid w:val="00E05999"/>
    <w:rsid w:val="00E06885"/>
    <w:rsid w:val="00E06938"/>
    <w:rsid w:val="00E06BF2"/>
    <w:rsid w:val="00E1182F"/>
    <w:rsid w:val="00E121C4"/>
    <w:rsid w:val="00E123FA"/>
    <w:rsid w:val="00E141C2"/>
    <w:rsid w:val="00E1454F"/>
    <w:rsid w:val="00E16BC2"/>
    <w:rsid w:val="00E17E21"/>
    <w:rsid w:val="00E205EB"/>
    <w:rsid w:val="00E21557"/>
    <w:rsid w:val="00E22D3E"/>
    <w:rsid w:val="00E23A02"/>
    <w:rsid w:val="00E24E25"/>
    <w:rsid w:val="00E257E4"/>
    <w:rsid w:val="00E25B05"/>
    <w:rsid w:val="00E25B67"/>
    <w:rsid w:val="00E300EA"/>
    <w:rsid w:val="00E30691"/>
    <w:rsid w:val="00E320D5"/>
    <w:rsid w:val="00E32A90"/>
    <w:rsid w:val="00E33F42"/>
    <w:rsid w:val="00E3419C"/>
    <w:rsid w:val="00E3667C"/>
    <w:rsid w:val="00E3750F"/>
    <w:rsid w:val="00E42CCD"/>
    <w:rsid w:val="00E42F61"/>
    <w:rsid w:val="00E44603"/>
    <w:rsid w:val="00E47CEA"/>
    <w:rsid w:val="00E51B41"/>
    <w:rsid w:val="00E5246A"/>
    <w:rsid w:val="00E526BC"/>
    <w:rsid w:val="00E5294B"/>
    <w:rsid w:val="00E52C0A"/>
    <w:rsid w:val="00E559A5"/>
    <w:rsid w:val="00E56C29"/>
    <w:rsid w:val="00E578E1"/>
    <w:rsid w:val="00E608FF"/>
    <w:rsid w:val="00E62F7C"/>
    <w:rsid w:val="00E64ECB"/>
    <w:rsid w:val="00E655E5"/>
    <w:rsid w:val="00E65F16"/>
    <w:rsid w:val="00E66C35"/>
    <w:rsid w:val="00E66E20"/>
    <w:rsid w:val="00E67AF5"/>
    <w:rsid w:val="00E70D6E"/>
    <w:rsid w:val="00E71CC9"/>
    <w:rsid w:val="00E71E64"/>
    <w:rsid w:val="00E72FDA"/>
    <w:rsid w:val="00E72FF5"/>
    <w:rsid w:val="00E730B0"/>
    <w:rsid w:val="00E74139"/>
    <w:rsid w:val="00E74C43"/>
    <w:rsid w:val="00E7571A"/>
    <w:rsid w:val="00E7588C"/>
    <w:rsid w:val="00E77393"/>
    <w:rsid w:val="00E811F5"/>
    <w:rsid w:val="00E82C9A"/>
    <w:rsid w:val="00E86C5E"/>
    <w:rsid w:val="00E9062C"/>
    <w:rsid w:val="00E91886"/>
    <w:rsid w:val="00E93CAB"/>
    <w:rsid w:val="00E95D02"/>
    <w:rsid w:val="00E96EE4"/>
    <w:rsid w:val="00EA00E4"/>
    <w:rsid w:val="00EA2379"/>
    <w:rsid w:val="00EA4662"/>
    <w:rsid w:val="00EA52E7"/>
    <w:rsid w:val="00EA610A"/>
    <w:rsid w:val="00EA719F"/>
    <w:rsid w:val="00EA76AB"/>
    <w:rsid w:val="00EB12C2"/>
    <w:rsid w:val="00EB18E4"/>
    <w:rsid w:val="00EB2B48"/>
    <w:rsid w:val="00EB52BA"/>
    <w:rsid w:val="00EB5F75"/>
    <w:rsid w:val="00EB69B8"/>
    <w:rsid w:val="00EC094B"/>
    <w:rsid w:val="00EC106A"/>
    <w:rsid w:val="00EC11DD"/>
    <w:rsid w:val="00EC1F12"/>
    <w:rsid w:val="00EC4A57"/>
    <w:rsid w:val="00EC4D2C"/>
    <w:rsid w:val="00EC50A6"/>
    <w:rsid w:val="00EC52C2"/>
    <w:rsid w:val="00EC78C0"/>
    <w:rsid w:val="00ED06DC"/>
    <w:rsid w:val="00ED078F"/>
    <w:rsid w:val="00ED1585"/>
    <w:rsid w:val="00ED2F6A"/>
    <w:rsid w:val="00ED3AF9"/>
    <w:rsid w:val="00ED5391"/>
    <w:rsid w:val="00ED613B"/>
    <w:rsid w:val="00ED65F8"/>
    <w:rsid w:val="00ED7E42"/>
    <w:rsid w:val="00EE0153"/>
    <w:rsid w:val="00EE13FC"/>
    <w:rsid w:val="00EE1C70"/>
    <w:rsid w:val="00EE29F6"/>
    <w:rsid w:val="00EE302B"/>
    <w:rsid w:val="00EE4E92"/>
    <w:rsid w:val="00EE7539"/>
    <w:rsid w:val="00EE7969"/>
    <w:rsid w:val="00EF022C"/>
    <w:rsid w:val="00EF2ED2"/>
    <w:rsid w:val="00EF385A"/>
    <w:rsid w:val="00EF448B"/>
    <w:rsid w:val="00EF465F"/>
    <w:rsid w:val="00F01411"/>
    <w:rsid w:val="00F03287"/>
    <w:rsid w:val="00F05438"/>
    <w:rsid w:val="00F06535"/>
    <w:rsid w:val="00F13A13"/>
    <w:rsid w:val="00F13D8E"/>
    <w:rsid w:val="00F152C5"/>
    <w:rsid w:val="00F15E32"/>
    <w:rsid w:val="00F16108"/>
    <w:rsid w:val="00F16974"/>
    <w:rsid w:val="00F176C5"/>
    <w:rsid w:val="00F20490"/>
    <w:rsid w:val="00F20D3E"/>
    <w:rsid w:val="00F2210E"/>
    <w:rsid w:val="00F2325A"/>
    <w:rsid w:val="00F24C50"/>
    <w:rsid w:val="00F24D5C"/>
    <w:rsid w:val="00F2555E"/>
    <w:rsid w:val="00F255D5"/>
    <w:rsid w:val="00F25A05"/>
    <w:rsid w:val="00F26647"/>
    <w:rsid w:val="00F272D7"/>
    <w:rsid w:val="00F27D23"/>
    <w:rsid w:val="00F31800"/>
    <w:rsid w:val="00F31B80"/>
    <w:rsid w:val="00F34065"/>
    <w:rsid w:val="00F347D3"/>
    <w:rsid w:val="00F34D87"/>
    <w:rsid w:val="00F356E1"/>
    <w:rsid w:val="00F402E1"/>
    <w:rsid w:val="00F4350E"/>
    <w:rsid w:val="00F43578"/>
    <w:rsid w:val="00F4428F"/>
    <w:rsid w:val="00F44477"/>
    <w:rsid w:val="00F452B5"/>
    <w:rsid w:val="00F46F2D"/>
    <w:rsid w:val="00F47B1A"/>
    <w:rsid w:val="00F51FEC"/>
    <w:rsid w:val="00F53AC4"/>
    <w:rsid w:val="00F53AF4"/>
    <w:rsid w:val="00F55A21"/>
    <w:rsid w:val="00F57547"/>
    <w:rsid w:val="00F577EE"/>
    <w:rsid w:val="00F61866"/>
    <w:rsid w:val="00F62B92"/>
    <w:rsid w:val="00F64760"/>
    <w:rsid w:val="00F660A6"/>
    <w:rsid w:val="00F66804"/>
    <w:rsid w:val="00F74BB4"/>
    <w:rsid w:val="00F75FC7"/>
    <w:rsid w:val="00F761F8"/>
    <w:rsid w:val="00F76CCD"/>
    <w:rsid w:val="00F76D36"/>
    <w:rsid w:val="00F77DF4"/>
    <w:rsid w:val="00F80452"/>
    <w:rsid w:val="00F8169A"/>
    <w:rsid w:val="00F83C7B"/>
    <w:rsid w:val="00F868ED"/>
    <w:rsid w:val="00F86B96"/>
    <w:rsid w:val="00F877BA"/>
    <w:rsid w:val="00F91DF1"/>
    <w:rsid w:val="00F929CA"/>
    <w:rsid w:val="00F92A31"/>
    <w:rsid w:val="00F94880"/>
    <w:rsid w:val="00F94CAA"/>
    <w:rsid w:val="00F956AB"/>
    <w:rsid w:val="00F97300"/>
    <w:rsid w:val="00F97F34"/>
    <w:rsid w:val="00FA1C0A"/>
    <w:rsid w:val="00FA2934"/>
    <w:rsid w:val="00FA3EF5"/>
    <w:rsid w:val="00FA49B7"/>
    <w:rsid w:val="00FA4F7B"/>
    <w:rsid w:val="00FA5544"/>
    <w:rsid w:val="00FA70B6"/>
    <w:rsid w:val="00FB0E66"/>
    <w:rsid w:val="00FB0F33"/>
    <w:rsid w:val="00FB1DB0"/>
    <w:rsid w:val="00FB2E97"/>
    <w:rsid w:val="00FB307E"/>
    <w:rsid w:val="00FB413E"/>
    <w:rsid w:val="00FB4C34"/>
    <w:rsid w:val="00FB5CC2"/>
    <w:rsid w:val="00FB5D1A"/>
    <w:rsid w:val="00FB614F"/>
    <w:rsid w:val="00FB7F15"/>
    <w:rsid w:val="00FC082D"/>
    <w:rsid w:val="00FC1828"/>
    <w:rsid w:val="00FC290E"/>
    <w:rsid w:val="00FC3B69"/>
    <w:rsid w:val="00FC4E36"/>
    <w:rsid w:val="00FC55B1"/>
    <w:rsid w:val="00FD086F"/>
    <w:rsid w:val="00FD0F7D"/>
    <w:rsid w:val="00FD1AE8"/>
    <w:rsid w:val="00FD28BF"/>
    <w:rsid w:val="00FD383F"/>
    <w:rsid w:val="00FD390F"/>
    <w:rsid w:val="00FD5951"/>
    <w:rsid w:val="00FD65A9"/>
    <w:rsid w:val="00FD6933"/>
    <w:rsid w:val="00FD70F5"/>
    <w:rsid w:val="00FD73D5"/>
    <w:rsid w:val="00FE00A8"/>
    <w:rsid w:val="00FE14C1"/>
    <w:rsid w:val="00FE1767"/>
    <w:rsid w:val="00FE374E"/>
    <w:rsid w:val="00FE3E07"/>
    <w:rsid w:val="00FE7838"/>
    <w:rsid w:val="00FF27AE"/>
    <w:rsid w:val="00FF3016"/>
    <w:rsid w:val="00FF59F3"/>
    <w:rsid w:val="00FF75E6"/>
    <w:rsid w:val="00FF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F1CD39-A08E-4559-AD0B-B5F34913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100"/>
    <w:rPr>
      <w:sz w:val="24"/>
      <w:szCs w:val="24"/>
    </w:rPr>
  </w:style>
  <w:style w:type="paragraph" w:styleId="Heading1">
    <w:name w:val="heading 1"/>
    <w:basedOn w:val="Normal"/>
    <w:next w:val="Normal"/>
    <w:link w:val="Heading1Char"/>
    <w:qFormat/>
    <w:rsid w:val="00BE25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Number"/>
    <w:next w:val="Normal"/>
    <w:link w:val="Heading2Char"/>
    <w:unhideWhenUsed/>
    <w:qFormat/>
    <w:rsid w:val="007F46A8"/>
    <w:pPr>
      <w:outlineLvl w:val="1"/>
    </w:pPr>
    <w:rPr>
      <w:rFonts w:ascii="Comic Sans MS" w:hAnsi="Comic Sans M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C79"/>
    <w:pPr>
      <w:ind w:left="720"/>
      <w:contextualSpacing/>
    </w:pPr>
  </w:style>
  <w:style w:type="character" w:styleId="Hyperlink">
    <w:name w:val="Hyperlink"/>
    <w:rsid w:val="002F69D3"/>
    <w:rPr>
      <w:color w:val="0000FF"/>
      <w:u w:val="single"/>
    </w:rPr>
  </w:style>
  <w:style w:type="table" w:styleId="TableGrid">
    <w:name w:val="Table Grid"/>
    <w:basedOn w:val="TableNormal"/>
    <w:rsid w:val="002B3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A7C61"/>
    <w:rPr>
      <w:rFonts w:ascii="Tahoma" w:hAnsi="Tahoma" w:cs="Tahoma"/>
      <w:sz w:val="16"/>
      <w:szCs w:val="16"/>
    </w:rPr>
  </w:style>
  <w:style w:type="character" w:customStyle="1" w:styleId="BalloonTextChar">
    <w:name w:val="Balloon Text Char"/>
    <w:link w:val="BalloonText"/>
    <w:rsid w:val="00DA7C61"/>
    <w:rPr>
      <w:rFonts w:ascii="Tahoma" w:hAnsi="Tahoma" w:cs="Tahoma"/>
      <w:sz w:val="16"/>
      <w:szCs w:val="16"/>
    </w:rPr>
  </w:style>
  <w:style w:type="paragraph" w:styleId="NormalWeb">
    <w:name w:val="Normal (Web)"/>
    <w:basedOn w:val="Normal"/>
    <w:uiPriority w:val="99"/>
    <w:unhideWhenUsed/>
    <w:rsid w:val="003760B2"/>
    <w:pPr>
      <w:spacing w:before="100" w:beforeAutospacing="1" w:after="100" w:afterAutospacing="1"/>
    </w:pPr>
  </w:style>
  <w:style w:type="paragraph" w:styleId="Header">
    <w:name w:val="header"/>
    <w:basedOn w:val="Normal"/>
    <w:link w:val="HeaderChar"/>
    <w:rsid w:val="00AB30BD"/>
    <w:pPr>
      <w:tabs>
        <w:tab w:val="center" w:pos="4680"/>
        <w:tab w:val="right" w:pos="9360"/>
      </w:tabs>
    </w:pPr>
  </w:style>
  <w:style w:type="character" w:customStyle="1" w:styleId="HeaderChar">
    <w:name w:val="Header Char"/>
    <w:link w:val="Header"/>
    <w:rsid w:val="00AB30BD"/>
    <w:rPr>
      <w:sz w:val="24"/>
      <w:szCs w:val="24"/>
    </w:rPr>
  </w:style>
  <w:style w:type="paragraph" w:styleId="Footer">
    <w:name w:val="footer"/>
    <w:basedOn w:val="Normal"/>
    <w:link w:val="FooterChar"/>
    <w:uiPriority w:val="99"/>
    <w:rsid w:val="00AB30BD"/>
    <w:pPr>
      <w:tabs>
        <w:tab w:val="center" w:pos="4680"/>
        <w:tab w:val="right" w:pos="9360"/>
      </w:tabs>
    </w:pPr>
  </w:style>
  <w:style w:type="character" w:customStyle="1" w:styleId="FooterChar">
    <w:name w:val="Footer Char"/>
    <w:link w:val="Footer"/>
    <w:uiPriority w:val="99"/>
    <w:rsid w:val="00AB30BD"/>
    <w:rPr>
      <w:sz w:val="24"/>
      <w:szCs w:val="24"/>
    </w:rPr>
  </w:style>
  <w:style w:type="character" w:styleId="FollowedHyperlink">
    <w:name w:val="FollowedHyperlink"/>
    <w:rsid w:val="00A12D8D"/>
    <w:rPr>
      <w:color w:val="800080"/>
      <w:u w:val="single"/>
    </w:rPr>
  </w:style>
  <w:style w:type="character" w:styleId="CommentReference">
    <w:name w:val="annotation reference"/>
    <w:rsid w:val="006836AB"/>
    <w:rPr>
      <w:sz w:val="16"/>
      <w:szCs w:val="16"/>
    </w:rPr>
  </w:style>
  <w:style w:type="paragraph" w:styleId="CommentText">
    <w:name w:val="annotation text"/>
    <w:basedOn w:val="Normal"/>
    <w:link w:val="CommentTextChar"/>
    <w:rsid w:val="006836AB"/>
    <w:rPr>
      <w:sz w:val="20"/>
      <w:szCs w:val="20"/>
    </w:rPr>
  </w:style>
  <w:style w:type="character" w:customStyle="1" w:styleId="CommentTextChar">
    <w:name w:val="Comment Text Char"/>
    <w:basedOn w:val="DefaultParagraphFont"/>
    <w:link w:val="CommentText"/>
    <w:rsid w:val="006836AB"/>
  </w:style>
  <w:style w:type="paragraph" w:styleId="CommentSubject">
    <w:name w:val="annotation subject"/>
    <w:basedOn w:val="CommentText"/>
    <w:next w:val="CommentText"/>
    <w:link w:val="CommentSubjectChar"/>
    <w:rsid w:val="006836AB"/>
    <w:rPr>
      <w:b/>
      <w:bCs/>
    </w:rPr>
  </w:style>
  <w:style w:type="character" w:customStyle="1" w:styleId="CommentSubjectChar">
    <w:name w:val="Comment Subject Char"/>
    <w:link w:val="CommentSubject"/>
    <w:rsid w:val="006836AB"/>
    <w:rPr>
      <w:b/>
      <w:bCs/>
    </w:rPr>
  </w:style>
  <w:style w:type="paragraph" w:styleId="Revision">
    <w:name w:val="Revision"/>
    <w:hidden/>
    <w:uiPriority w:val="99"/>
    <w:semiHidden/>
    <w:rsid w:val="00AF6814"/>
    <w:rPr>
      <w:sz w:val="24"/>
      <w:szCs w:val="24"/>
    </w:rPr>
  </w:style>
  <w:style w:type="character" w:customStyle="1" w:styleId="Heading1Char">
    <w:name w:val="Heading 1 Char"/>
    <w:basedOn w:val="DefaultParagraphFont"/>
    <w:link w:val="Heading1"/>
    <w:rsid w:val="00BE257B"/>
    <w:rPr>
      <w:rFonts w:asciiTheme="majorHAnsi" w:eastAsiaTheme="majorEastAsia" w:hAnsiTheme="majorHAnsi" w:cstheme="majorBidi"/>
      <w:color w:val="2E74B5" w:themeColor="accent1" w:themeShade="BF"/>
      <w:sz w:val="32"/>
      <w:szCs w:val="32"/>
    </w:rPr>
  </w:style>
  <w:style w:type="paragraph" w:styleId="BodyText">
    <w:name w:val="Body Text"/>
    <w:basedOn w:val="TOC2"/>
    <w:link w:val="BodyTextChar"/>
    <w:qFormat/>
    <w:rsid w:val="005F4E05"/>
  </w:style>
  <w:style w:type="character" w:customStyle="1" w:styleId="BodyTextChar">
    <w:name w:val="Body Text Char"/>
    <w:basedOn w:val="DefaultParagraphFont"/>
    <w:link w:val="BodyText"/>
    <w:rsid w:val="005F4E05"/>
    <w:rPr>
      <w:rFonts w:ascii="Comic Sans MS" w:hAnsi="Comic Sans MS"/>
      <w:sz w:val="24"/>
      <w:szCs w:val="24"/>
    </w:rPr>
  </w:style>
  <w:style w:type="paragraph" w:styleId="ListBullet">
    <w:name w:val="List Bullet"/>
    <w:basedOn w:val="Normal"/>
    <w:rsid w:val="00F06535"/>
    <w:pPr>
      <w:numPr>
        <w:numId w:val="24"/>
      </w:numPr>
      <w:contextualSpacing/>
    </w:pPr>
  </w:style>
  <w:style w:type="character" w:customStyle="1" w:styleId="Heading2Char">
    <w:name w:val="Heading 2 Char"/>
    <w:basedOn w:val="DefaultParagraphFont"/>
    <w:link w:val="Heading2"/>
    <w:rsid w:val="007F46A8"/>
    <w:rPr>
      <w:rFonts w:ascii="Comic Sans MS" w:hAnsi="Comic Sans MS"/>
      <w:sz w:val="22"/>
      <w:szCs w:val="22"/>
    </w:rPr>
  </w:style>
  <w:style w:type="paragraph" w:styleId="BodyText2">
    <w:name w:val="Body Text 2"/>
    <w:basedOn w:val="Normal"/>
    <w:link w:val="BodyText2Char"/>
    <w:rsid w:val="007F46A8"/>
    <w:pPr>
      <w:tabs>
        <w:tab w:val="left" w:pos="360"/>
        <w:tab w:val="left" w:pos="720"/>
      </w:tabs>
    </w:pPr>
    <w:rPr>
      <w:rFonts w:ascii="Arial" w:hAnsi="Arial" w:cs="Arial"/>
    </w:rPr>
  </w:style>
  <w:style w:type="character" w:customStyle="1" w:styleId="BodyText2Char">
    <w:name w:val="Body Text 2 Char"/>
    <w:basedOn w:val="DefaultParagraphFont"/>
    <w:link w:val="BodyText2"/>
    <w:rsid w:val="007F46A8"/>
    <w:rPr>
      <w:rFonts w:ascii="Arial" w:hAnsi="Arial" w:cs="Arial"/>
      <w:sz w:val="24"/>
      <w:szCs w:val="24"/>
    </w:rPr>
  </w:style>
  <w:style w:type="character" w:customStyle="1" w:styleId="StyleArial14pt">
    <w:name w:val="Style Arial 14 pt"/>
    <w:basedOn w:val="DefaultParagraphFont"/>
    <w:rsid w:val="0038227B"/>
    <w:rPr>
      <w:rFonts w:ascii="Arial" w:hAnsi="Arial"/>
      <w:sz w:val="24"/>
    </w:rPr>
  </w:style>
  <w:style w:type="paragraph" w:customStyle="1" w:styleId="StyleBodyTextArial">
    <w:name w:val="Style Body Text + Arial"/>
    <w:basedOn w:val="BodyText"/>
    <w:rsid w:val="00136793"/>
    <w:rPr>
      <w:rFonts w:ascii="Arial" w:hAnsi="Arial"/>
    </w:rPr>
  </w:style>
  <w:style w:type="paragraph" w:styleId="TOC1">
    <w:name w:val="toc 1"/>
    <w:basedOn w:val="TOC2"/>
    <w:next w:val="Normal"/>
    <w:autoRedefine/>
    <w:rsid w:val="00136793"/>
  </w:style>
  <w:style w:type="paragraph" w:styleId="TOC2">
    <w:name w:val="toc 2"/>
    <w:basedOn w:val="Normal"/>
    <w:next w:val="Normal"/>
    <w:autoRedefine/>
    <w:rsid w:val="00136793"/>
    <w:pPr>
      <w:numPr>
        <w:numId w:val="14"/>
      </w:numPr>
      <w:ind w:left="360" w:hangingChars="150" w:hanging="150"/>
    </w:pPr>
    <w:rPr>
      <w:rFonts w:ascii="Comic Sans MS" w:hAnsi="Comic Sans MS"/>
    </w:rPr>
  </w:style>
  <w:style w:type="paragraph" w:styleId="TOAHeading">
    <w:name w:val="toa heading"/>
    <w:basedOn w:val="TOC1"/>
    <w:next w:val="Normal"/>
    <w:rsid w:val="00136793"/>
  </w:style>
  <w:style w:type="paragraph" w:styleId="BodyTextFirstIndent">
    <w:name w:val="Body Text First Indent"/>
    <w:basedOn w:val="BodyText"/>
    <w:link w:val="BodyTextFirstIndentChar"/>
    <w:rsid w:val="005F4E05"/>
  </w:style>
  <w:style w:type="character" w:customStyle="1" w:styleId="BodyTextFirstIndentChar">
    <w:name w:val="Body Text First Indent Char"/>
    <w:basedOn w:val="BodyTextChar"/>
    <w:link w:val="BodyTextFirstIndent"/>
    <w:rsid w:val="005F4E05"/>
    <w:rPr>
      <w:rFonts w:ascii="Comic Sans MS" w:hAnsi="Comic Sans MS"/>
      <w:sz w:val="24"/>
      <w:szCs w:val="24"/>
    </w:rPr>
  </w:style>
  <w:style w:type="paragraph" w:styleId="BodyTextIndent">
    <w:name w:val="Body Text Indent"/>
    <w:basedOn w:val="Normal"/>
    <w:link w:val="BodyTextIndentChar"/>
    <w:rsid w:val="005F4E05"/>
    <w:pPr>
      <w:spacing w:after="120"/>
      <w:ind w:left="360"/>
    </w:pPr>
  </w:style>
  <w:style w:type="character" w:customStyle="1" w:styleId="BodyTextIndentChar">
    <w:name w:val="Body Text Indent Char"/>
    <w:basedOn w:val="DefaultParagraphFont"/>
    <w:link w:val="BodyTextIndent"/>
    <w:rsid w:val="005F4E05"/>
    <w:rPr>
      <w:sz w:val="24"/>
      <w:szCs w:val="24"/>
    </w:rPr>
  </w:style>
  <w:style w:type="paragraph" w:styleId="BodyTextFirstIndent2">
    <w:name w:val="Body Text First Indent 2"/>
    <w:basedOn w:val="BodyTextIndent"/>
    <w:link w:val="BodyTextFirstIndent2Char"/>
    <w:rsid w:val="005F4E05"/>
    <w:pPr>
      <w:spacing w:after="0"/>
      <w:ind w:firstLine="360"/>
    </w:pPr>
  </w:style>
  <w:style w:type="character" w:customStyle="1" w:styleId="BodyTextFirstIndent2Char">
    <w:name w:val="Body Text First Indent 2 Char"/>
    <w:basedOn w:val="BodyTextIndentChar"/>
    <w:link w:val="BodyTextFirstIndent2"/>
    <w:rsid w:val="005F4E05"/>
    <w:rPr>
      <w:sz w:val="24"/>
      <w:szCs w:val="24"/>
    </w:rPr>
  </w:style>
  <w:style w:type="paragraph" w:styleId="BodyTextIndent2">
    <w:name w:val="Body Text Indent 2"/>
    <w:basedOn w:val="Normal"/>
    <w:link w:val="BodyTextIndent2Char"/>
    <w:rsid w:val="005F4E05"/>
    <w:pPr>
      <w:spacing w:after="120" w:line="480" w:lineRule="auto"/>
      <w:ind w:left="360"/>
    </w:pPr>
  </w:style>
  <w:style w:type="character" w:customStyle="1" w:styleId="BodyTextIndent2Char">
    <w:name w:val="Body Text Indent 2 Char"/>
    <w:basedOn w:val="DefaultParagraphFont"/>
    <w:link w:val="BodyTextIndent2"/>
    <w:rsid w:val="005F4E05"/>
    <w:rPr>
      <w:sz w:val="24"/>
      <w:szCs w:val="24"/>
    </w:rPr>
  </w:style>
  <w:style w:type="paragraph" w:styleId="List">
    <w:name w:val="List"/>
    <w:basedOn w:val="Normal"/>
    <w:rsid w:val="005F4E05"/>
    <w:pPr>
      <w:ind w:left="360" w:hanging="360"/>
      <w:contextualSpacing/>
    </w:pPr>
  </w:style>
  <w:style w:type="paragraph" w:styleId="ListBullet2">
    <w:name w:val="List Bullet 2"/>
    <w:basedOn w:val="Normal"/>
    <w:rsid w:val="005F4E05"/>
    <w:pPr>
      <w:numPr>
        <w:numId w:val="25"/>
      </w:numPr>
      <w:contextualSpacing/>
    </w:pPr>
  </w:style>
  <w:style w:type="paragraph" w:styleId="ListBullet3">
    <w:name w:val="List Bullet 3"/>
    <w:basedOn w:val="Normal"/>
    <w:rsid w:val="005F4E05"/>
    <w:pPr>
      <w:numPr>
        <w:numId w:val="26"/>
      </w:numPr>
      <w:contextualSpacing/>
    </w:pPr>
  </w:style>
  <w:style w:type="paragraph" w:styleId="ListNumber">
    <w:name w:val="List Number"/>
    <w:basedOn w:val="Normal"/>
    <w:rsid w:val="005F4E05"/>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sa.lewis@state.mn.us" TargetMode="External"/><Relationship Id="rId13" Type="http://schemas.openxmlformats.org/officeDocument/2006/relationships/hyperlink" Target="http://www.health.state.mn.us/onehealthabx/conference.html" TargetMode="External"/><Relationship Id="rId18" Type="http://schemas.openxmlformats.org/officeDocument/2006/relationships/hyperlink" Target="http://www.stratishealth.org/index.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nhqrnet.ahrq.gov/inhqrdr/state/select" TargetMode="External"/><Relationship Id="rId7" Type="http://schemas.openxmlformats.org/officeDocument/2006/relationships/endnotes" Target="endnotes.xml"/><Relationship Id="rId12" Type="http://schemas.openxmlformats.org/officeDocument/2006/relationships/hyperlink" Target="https://www.cms.gov/Medicare/Provider-Enrollment-and-Certification/GuidanceforLawsAndRegulations/Nursing-Homes.html" TargetMode="External"/><Relationship Id="rId17" Type="http://schemas.openxmlformats.org/officeDocument/2006/relationships/hyperlink" Target="mailto:Kimberly.class@state.mn.u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ewtrusts.org/~/media/assets/2016/04/apathtobetterantibioticstewardshipininpatientsettings.pdf" TargetMode="External"/><Relationship Id="rId20" Type="http://schemas.openxmlformats.org/officeDocument/2006/relationships/hyperlink" Target="https://www.pioneernetwork.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longtermcare/prevention/antibiotic-stewardship.html" TargetMode="External"/><Relationship Id="rId24" Type="http://schemas.openxmlformats.org/officeDocument/2006/relationships/hyperlink" Target="http://www.hartfordign.org/" TargetMode="External"/><Relationship Id="rId5" Type="http://schemas.openxmlformats.org/officeDocument/2006/relationships/webSettings" Target="webSettings.xml"/><Relationship Id="rId15" Type="http://schemas.openxmlformats.org/officeDocument/2006/relationships/hyperlink" Target="https://nfportal.dhs.state.mn.us/PortalLogin.aspx?ReturnUrl=%2fDefault.aspx" TargetMode="External"/><Relationship Id="rId23" Type="http://schemas.openxmlformats.org/officeDocument/2006/relationships/hyperlink" Target="http://www.coa.umn.edu/" TargetMode="External"/><Relationship Id="rId10" Type="http://schemas.openxmlformats.org/officeDocument/2006/relationships/footer" Target="footer1.xml"/><Relationship Id="rId19" Type="http://schemas.openxmlformats.org/officeDocument/2006/relationships/hyperlink" Target="https://www.lsqin.org/" TargetMode="External"/><Relationship Id="rId4" Type="http://schemas.openxmlformats.org/officeDocument/2006/relationships/settings" Target="settings.xml"/><Relationship Id="rId9" Type="http://schemas.openxmlformats.org/officeDocument/2006/relationships/hyperlink" Target="https://nfportal.dhs.state.mn.us/" TargetMode="External"/><Relationship Id="rId14" Type="http://schemas.openxmlformats.org/officeDocument/2006/relationships/hyperlink" Target="http://www.health.state.mn.us/divs/idepc/dtopics/icar/index.html" TargetMode="External"/><Relationship Id="rId22" Type="http://schemas.openxmlformats.org/officeDocument/2006/relationships/hyperlink" Target="https://www.nhqualitycampaign.org/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086A9-FF8F-4BF7-BD76-55B6A2984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4944</Words>
  <Characters>29646</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MN Dept of Human Services</Company>
  <LinksUpToDate>false</LinksUpToDate>
  <CharactersWithSpaces>34521</CharactersWithSpaces>
  <SharedDoc>false</SharedDoc>
  <HLinks>
    <vt:vector size="90" baseType="variant">
      <vt:variant>
        <vt:i4>2752629</vt:i4>
      </vt:variant>
      <vt:variant>
        <vt:i4>42</vt:i4>
      </vt:variant>
      <vt:variant>
        <vt:i4>0</vt:i4>
      </vt:variant>
      <vt:variant>
        <vt:i4>5</vt:i4>
      </vt:variant>
      <vt:variant>
        <vt:lpwstr>http://www.hartfordign.org/</vt:lpwstr>
      </vt:variant>
      <vt:variant>
        <vt:lpwstr/>
      </vt:variant>
      <vt:variant>
        <vt:i4>2228278</vt:i4>
      </vt:variant>
      <vt:variant>
        <vt:i4>39</vt:i4>
      </vt:variant>
      <vt:variant>
        <vt:i4>0</vt:i4>
      </vt:variant>
      <vt:variant>
        <vt:i4>5</vt:i4>
      </vt:variant>
      <vt:variant>
        <vt:lpwstr>http://www.coa.umn.edu/</vt:lpwstr>
      </vt:variant>
      <vt:variant>
        <vt:lpwstr/>
      </vt:variant>
      <vt:variant>
        <vt:i4>8060962</vt:i4>
      </vt:variant>
      <vt:variant>
        <vt:i4>36</vt:i4>
      </vt:variant>
      <vt:variant>
        <vt:i4>0</vt:i4>
      </vt:variant>
      <vt:variant>
        <vt:i4>5</vt:i4>
      </vt:variant>
      <vt:variant>
        <vt:lpwstr>https://www.nhqualitycampaign.org/default.aspx</vt:lpwstr>
      </vt:variant>
      <vt:variant>
        <vt:lpwstr/>
      </vt:variant>
      <vt:variant>
        <vt:i4>6029402</vt:i4>
      </vt:variant>
      <vt:variant>
        <vt:i4>33</vt:i4>
      </vt:variant>
      <vt:variant>
        <vt:i4>0</vt:i4>
      </vt:variant>
      <vt:variant>
        <vt:i4>5</vt:i4>
      </vt:variant>
      <vt:variant>
        <vt:lpwstr>http://nhqrnet.ahrq.gov/inhqrdr/state/select</vt:lpwstr>
      </vt:variant>
      <vt:variant>
        <vt:lpwstr/>
      </vt:variant>
      <vt:variant>
        <vt:i4>2162747</vt:i4>
      </vt:variant>
      <vt:variant>
        <vt:i4>30</vt:i4>
      </vt:variant>
      <vt:variant>
        <vt:i4>0</vt:i4>
      </vt:variant>
      <vt:variant>
        <vt:i4>5</vt:i4>
      </vt:variant>
      <vt:variant>
        <vt:lpwstr>https://www.lsqin.org/</vt:lpwstr>
      </vt:variant>
      <vt:variant>
        <vt:lpwstr/>
      </vt:variant>
      <vt:variant>
        <vt:i4>3407987</vt:i4>
      </vt:variant>
      <vt:variant>
        <vt:i4>27</vt:i4>
      </vt:variant>
      <vt:variant>
        <vt:i4>0</vt:i4>
      </vt:variant>
      <vt:variant>
        <vt:i4>5</vt:i4>
      </vt:variant>
      <vt:variant>
        <vt:lpwstr>http://www.stratishealth.org/index.html</vt:lpwstr>
      </vt:variant>
      <vt:variant>
        <vt:lpwstr/>
      </vt:variant>
      <vt:variant>
        <vt:i4>2686991</vt:i4>
      </vt:variant>
      <vt:variant>
        <vt:i4>24</vt:i4>
      </vt:variant>
      <vt:variant>
        <vt:i4>0</vt:i4>
      </vt:variant>
      <vt:variant>
        <vt:i4>5</vt:i4>
      </vt:variant>
      <vt:variant>
        <vt:lpwstr>mailto:Kimberly.class@state.mn.us</vt:lpwstr>
      </vt:variant>
      <vt:variant>
        <vt:lpwstr/>
      </vt:variant>
      <vt:variant>
        <vt:i4>4980829</vt:i4>
      </vt:variant>
      <vt:variant>
        <vt:i4>21</vt:i4>
      </vt:variant>
      <vt:variant>
        <vt:i4>0</vt:i4>
      </vt:variant>
      <vt:variant>
        <vt:i4>5</vt:i4>
      </vt:variant>
      <vt:variant>
        <vt:lpwstr>http://www.pewtrusts.org/~/media/assets/2016/04/apathtobetterantibioticstewardshipininpatientsettings.pdf</vt:lpwstr>
      </vt:variant>
      <vt:variant>
        <vt:lpwstr/>
      </vt:variant>
      <vt:variant>
        <vt:i4>6881392</vt:i4>
      </vt:variant>
      <vt:variant>
        <vt:i4>18</vt:i4>
      </vt:variant>
      <vt:variant>
        <vt:i4>0</vt:i4>
      </vt:variant>
      <vt:variant>
        <vt:i4>5</vt:i4>
      </vt:variant>
      <vt:variant>
        <vt:lpwstr>https://nfportal.dhs.state.mn.us/PortalLogin.aspx?ReturnUrl=%2fDefault.aspx</vt:lpwstr>
      </vt:variant>
      <vt:variant>
        <vt:lpwstr/>
      </vt:variant>
      <vt:variant>
        <vt:i4>1835097</vt:i4>
      </vt:variant>
      <vt:variant>
        <vt:i4>15</vt:i4>
      </vt:variant>
      <vt:variant>
        <vt:i4>0</vt:i4>
      </vt:variant>
      <vt:variant>
        <vt:i4>5</vt:i4>
      </vt:variant>
      <vt:variant>
        <vt:lpwstr>http://www.health.state.mn.us/divs/idepc/dtopics/icar/index.html</vt:lpwstr>
      </vt:variant>
      <vt:variant>
        <vt:lpwstr/>
      </vt:variant>
      <vt:variant>
        <vt:i4>3145765</vt:i4>
      </vt:variant>
      <vt:variant>
        <vt:i4>12</vt:i4>
      </vt:variant>
      <vt:variant>
        <vt:i4>0</vt:i4>
      </vt:variant>
      <vt:variant>
        <vt:i4>5</vt:i4>
      </vt:variant>
      <vt:variant>
        <vt:lpwstr>http://www.health.state.mn.us/onehealthabx/conference.html</vt:lpwstr>
      </vt:variant>
      <vt:variant>
        <vt:lpwstr/>
      </vt:variant>
      <vt:variant>
        <vt:i4>6750325</vt:i4>
      </vt:variant>
      <vt:variant>
        <vt:i4>9</vt:i4>
      </vt:variant>
      <vt:variant>
        <vt:i4>0</vt:i4>
      </vt:variant>
      <vt:variant>
        <vt:i4>5</vt:i4>
      </vt:variant>
      <vt:variant>
        <vt:lpwstr>https://www.cms.gov/Medicare/Provider-Enrollment-and-Certification/GuidanceforLawsAndRegulations/Nursing-Homes.html</vt:lpwstr>
      </vt:variant>
      <vt:variant>
        <vt:lpwstr/>
      </vt:variant>
      <vt:variant>
        <vt:i4>7667819</vt:i4>
      </vt:variant>
      <vt:variant>
        <vt:i4>6</vt:i4>
      </vt:variant>
      <vt:variant>
        <vt:i4>0</vt:i4>
      </vt:variant>
      <vt:variant>
        <vt:i4>5</vt:i4>
      </vt:variant>
      <vt:variant>
        <vt:lpwstr>https://www.cdc.gov/longtermcare/prevention/antibiotic-stewardship.html</vt:lpwstr>
      </vt:variant>
      <vt:variant>
        <vt:lpwstr/>
      </vt:variant>
      <vt:variant>
        <vt:i4>5242896</vt:i4>
      </vt:variant>
      <vt:variant>
        <vt:i4>3</vt:i4>
      </vt:variant>
      <vt:variant>
        <vt:i4>0</vt:i4>
      </vt:variant>
      <vt:variant>
        <vt:i4>5</vt:i4>
      </vt:variant>
      <vt:variant>
        <vt:lpwstr>https://nfportal.dhs.state.mn.us/</vt:lpwstr>
      </vt:variant>
      <vt:variant>
        <vt:lpwstr/>
      </vt:variant>
      <vt:variant>
        <vt:i4>4194423</vt:i4>
      </vt:variant>
      <vt:variant>
        <vt:i4>0</vt:i4>
      </vt:variant>
      <vt:variant>
        <vt:i4>0</vt:i4>
      </vt:variant>
      <vt:variant>
        <vt:i4>5</vt:i4>
      </vt:variant>
      <vt:variant>
        <vt:lpwstr>mailto:Teresa.lewis@state.mn.us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Milotzky, Bev</dc:creator>
  <cp:keywords/>
  <cp:lastModifiedBy>Johnson, Gary M (DHS)</cp:lastModifiedBy>
  <cp:revision>2</cp:revision>
  <dcterms:created xsi:type="dcterms:W3CDTF">2017-12-19T23:03:00Z</dcterms:created>
  <dcterms:modified xsi:type="dcterms:W3CDTF">2017-12-19T23:03:00Z</dcterms:modified>
</cp:coreProperties>
</file>